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FA" w:rsidRDefault="003267FA" w:rsidP="007015E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256042"/>
            <wp:effectExtent l="19050" t="0" r="3175" b="0"/>
            <wp:docPr id="1" name="Рисунок 1" descr="C:\Users\salina\Desktop\Сайт докум. 2017\Таумурзаева\МУЗЫКА на сайт\титульные\2017-06-29\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Таумурзаева\МУЗЫКА на сайт\титульные\2017-06-29\2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FA" w:rsidRDefault="003267FA" w:rsidP="007015E0">
      <w:pPr>
        <w:pStyle w:val="Default"/>
        <w:spacing w:line="276" w:lineRule="auto"/>
        <w:jc w:val="center"/>
        <w:rPr>
          <w:b/>
          <w:bCs/>
        </w:rPr>
      </w:pPr>
    </w:p>
    <w:p w:rsidR="003267FA" w:rsidRDefault="003267FA" w:rsidP="007015E0">
      <w:pPr>
        <w:pStyle w:val="Default"/>
        <w:spacing w:line="276" w:lineRule="auto"/>
        <w:jc w:val="center"/>
        <w:rPr>
          <w:b/>
          <w:bCs/>
        </w:rPr>
      </w:pPr>
    </w:p>
    <w:p w:rsidR="003267FA" w:rsidRDefault="003267FA" w:rsidP="007015E0">
      <w:pPr>
        <w:pStyle w:val="Default"/>
        <w:spacing w:line="276" w:lineRule="auto"/>
        <w:jc w:val="center"/>
        <w:rPr>
          <w:b/>
          <w:bCs/>
        </w:rPr>
      </w:pPr>
    </w:p>
    <w:p w:rsidR="003267FA" w:rsidRDefault="003267FA" w:rsidP="007015E0">
      <w:pPr>
        <w:pStyle w:val="Default"/>
        <w:spacing w:line="276" w:lineRule="auto"/>
        <w:jc w:val="center"/>
        <w:rPr>
          <w:b/>
          <w:bCs/>
        </w:rPr>
      </w:pPr>
    </w:p>
    <w:p w:rsidR="00C1120E" w:rsidRPr="00114917" w:rsidRDefault="00C1120E" w:rsidP="007015E0">
      <w:pPr>
        <w:pStyle w:val="Default"/>
        <w:spacing w:line="276" w:lineRule="auto"/>
        <w:jc w:val="center"/>
      </w:pPr>
      <w:r w:rsidRPr="00114917">
        <w:rPr>
          <w:b/>
          <w:bCs/>
        </w:rPr>
        <w:lastRenderedPageBreak/>
        <w:t>Пояснительная записка</w:t>
      </w:r>
      <w:r w:rsidRPr="00114917">
        <w:rPr>
          <w:b/>
          <w:bCs/>
          <w:color w:val="auto"/>
        </w:rPr>
        <w:t>.</w:t>
      </w:r>
    </w:p>
    <w:p w:rsidR="00C1120E" w:rsidRPr="00114917" w:rsidRDefault="00C1120E" w:rsidP="007015E0">
      <w:pPr>
        <w:pStyle w:val="Default"/>
        <w:spacing w:line="276" w:lineRule="auto"/>
        <w:ind w:firstLine="708"/>
        <w:jc w:val="both"/>
      </w:pPr>
      <w:r w:rsidRPr="00114917">
        <w:t xml:space="preserve">Рабочая программа по музыке линии УМК «Школа России» под ред. Плешакова А.А.  составлена на основе: </w:t>
      </w:r>
    </w:p>
    <w:p w:rsidR="00C1120E" w:rsidRPr="00114917" w:rsidRDefault="00C1120E" w:rsidP="007015E0">
      <w:pPr>
        <w:pStyle w:val="Default"/>
        <w:spacing w:line="276" w:lineRule="auto"/>
        <w:jc w:val="both"/>
      </w:pPr>
      <w:r w:rsidRPr="00114917">
        <w:t>- Федерального государственного образовательного стандарта начального</w:t>
      </w:r>
      <w:r w:rsidRPr="00114917">
        <w:rPr>
          <w:color w:val="auto"/>
        </w:rPr>
        <w:t>общего образования</w:t>
      </w:r>
      <w:r w:rsidRPr="00114917">
        <w:t xml:space="preserve">, утвержденного приказом Министерства образования и науки </w:t>
      </w:r>
      <w:r w:rsidR="00C841B6">
        <w:t>РФ от 6 октября 2009 года № 373</w:t>
      </w:r>
      <w:r w:rsidRPr="00114917">
        <w:t xml:space="preserve">; </w:t>
      </w:r>
    </w:p>
    <w:p w:rsidR="00C1120E" w:rsidRPr="00114917" w:rsidRDefault="00C1120E" w:rsidP="007015E0">
      <w:pPr>
        <w:pStyle w:val="Default"/>
        <w:spacing w:line="276" w:lineRule="auto"/>
        <w:jc w:val="both"/>
        <w:rPr>
          <w:color w:val="00B050"/>
        </w:rPr>
      </w:pPr>
      <w:r w:rsidRPr="00114917">
        <w:t xml:space="preserve">- Примерной  программы по  музыке  под ред. Критской Е.Д., Сергеевой Г.П., </w:t>
      </w:r>
      <w:proofErr w:type="spellStart"/>
      <w:r w:rsidRPr="00114917">
        <w:t>Шмагиной</w:t>
      </w:r>
      <w:proofErr w:type="spellEnd"/>
      <w:r w:rsidRPr="00114917">
        <w:t xml:space="preserve"> Т.С., разработанной в соответствии с федеральным государственным стандартом начального </w:t>
      </w:r>
      <w:r w:rsidRPr="00114917">
        <w:rPr>
          <w:color w:val="auto"/>
        </w:rPr>
        <w:t>общего образования;</w:t>
      </w:r>
    </w:p>
    <w:p w:rsidR="00C1120E" w:rsidRPr="00114917" w:rsidRDefault="00C1120E" w:rsidP="007015E0">
      <w:pPr>
        <w:pStyle w:val="Default"/>
        <w:spacing w:line="276" w:lineRule="auto"/>
        <w:jc w:val="both"/>
      </w:pPr>
      <w:r w:rsidRPr="00114917">
        <w:t xml:space="preserve">Рабочая программа разработана в соответствии: </w:t>
      </w:r>
    </w:p>
    <w:p w:rsidR="00C1120E" w:rsidRPr="00114917" w:rsidRDefault="00C1120E" w:rsidP="007015E0">
      <w:pPr>
        <w:pStyle w:val="Default"/>
        <w:spacing w:line="276" w:lineRule="auto"/>
        <w:jc w:val="both"/>
      </w:pPr>
      <w:r w:rsidRPr="00114917">
        <w:t xml:space="preserve">- с основной образовательной программой начального </w:t>
      </w:r>
      <w:r w:rsidRPr="00114917">
        <w:rPr>
          <w:color w:val="auto"/>
        </w:rPr>
        <w:t>общего образования</w:t>
      </w:r>
      <w:r w:rsidRPr="00114917">
        <w:t xml:space="preserve"> МКОУ СОШ№2 им. </w:t>
      </w:r>
      <w:proofErr w:type="spellStart"/>
      <w:r w:rsidRPr="00114917">
        <w:t>Кешокова</w:t>
      </w:r>
      <w:proofErr w:type="spellEnd"/>
      <w:r w:rsidRPr="00114917">
        <w:t xml:space="preserve"> А.П. с.п. Шалушка; </w:t>
      </w:r>
    </w:p>
    <w:p w:rsidR="00C1120E" w:rsidRDefault="00C1120E" w:rsidP="007015E0">
      <w:pPr>
        <w:pStyle w:val="Default"/>
        <w:spacing w:line="276" w:lineRule="auto"/>
        <w:jc w:val="both"/>
      </w:pPr>
      <w:r w:rsidRPr="00114917">
        <w:t xml:space="preserve">-  учебным планом МКОУ СОШ№2 </w:t>
      </w:r>
      <w:r w:rsidR="009B127A">
        <w:t xml:space="preserve">им. </w:t>
      </w:r>
      <w:proofErr w:type="spellStart"/>
      <w:r w:rsidR="009B127A">
        <w:t>Кешокова</w:t>
      </w:r>
      <w:proofErr w:type="spellEnd"/>
      <w:r w:rsidR="009B127A">
        <w:t xml:space="preserve"> А.П. с.п. Шалушка;</w:t>
      </w:r>
    </w:p>
    <w:p w:rsidR="009B127A" w:rsidRPr="00530FA8" w:rsidRDefault="009B127A" w:rsidP="007015E0">
      <w:pPr>
        <w:pStyle w:val="Default"/>
        <w:spacing w:line="276" w:lineRule="auto"/>
        <w:jc w:val="both"/>
      </w:pPr>
      <w:r>
        <w:t xml:space="preserve">- с локальным актом МКОУ СОШ №2 им. </w:t>
      </w:r>
      <w:proofErr w:type="spellStart"/>
      <w:r>
        <w:t>Кешокова</w:t>
      </w:r>
      <w:proofErr w:type="spellEnd"/>
      <w:r>
        <w:t xml:space="preserve"> А.П. с.п. Шалушка «Положение о разработке и утверждении рабочих программ, отдельных предметов, курсов, дисциплин (модулей)».</w:t>
      </w:r>
    </w:p>
    <w:p w:rsidR="009B127A" w:rsidRDefault="00C1120E" w:rsidP="007015E0">
      <w:pPr>
        <w:pStyle w:val="Default"/>
        <w:spacing w:line="276" w:lineRule="auto"/>
        <w:ind w:left="-567"/>
        <w:jc w:val="both"/>
      </w:pPr>
      <w:r w:rsidRPr="00114917">
        <w:t xml:space="preserve">Рабочая программа предназначена для изучения музыки в 2-х  классах по учебнику «Музыка» </w:t>
      </w:r>
      <w:proofErr w:type="gramStart"/>
      <w:r w:rsidRPr="00114917">
        <w:t xml:space="preserve">под ред. Критской Е.Д., Сергеевой Г.П., </w:t>
      </w:r>
      <w:proofErr w:type="spellStart"/>
      <w:r w:rsidRPr="00114917">
        <w:t>Шмагиной</w:t>
      </w:r>
      <w:proofErr w:type="spellEnd"/>
      <w:r w:rsidRPr="00114917">
        <w:t xml:space="preserve"> Т.С..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</w:t>
      </w:r>
      <w:r w:rsidR="009B127A">
        <w:t xml:space="preserve">и РФ от 31 марта 2014 года №253 (с изменениями и дополнениями </w:t>
      </w:r>
      <w:r w:rsidR="00F95B24">
        <w:t>5 июля 2017 года</w:t>
      </w:r>
      <w:r w:rsidR="009B127A">
        <w:t>.).</w:t>
      </w:r>
      <w:proofErr w:type="gramEnd"/>
    </w:p>
    <w:p w:rsidR="00C1120E" w:rsidRPr="00114917" w:rsidRDefault="00C1120E" w:rsidP="007015E0">
      <w:pPr>
        <w:pStyle w:val="Default"/>
        <w:spacing w:line="276" w:lineRule="auto"/>
        <w:ind w:left="-567" w:firstLine="567"/>
        <w:jc w:val="both"/>
      </w:pPr>
      <w:r w:rsidRPr="00114917">
        <w:t>Учебник имеет гриф «Рекомендовано Министер</w:t>
      </w:r>
      <w:r w:rsidR="009B127A">
        <w:t>ством образования и науки РФ» (</w:t>
      </w:r>
      <w:r w:rsidR="009B127A" w:rsidRPr="00114917">
        <w:rPr>
          <w:rFonts w:eastAsia="Times New Roman"/>
          <w:lang w:eastAsia="ru-RU"/>
        </w:rPr>
        <w:t>1.1.5.2.5.2.</w:t>
      </w:r>
      <w:r w:rsidRPr="00114917">
        <w:t>).</w:t>
      </w:r>
    </w:p>
    <w:p w:rsidR="00C1120E" w:rsidRPr="00114917" w:rsidRDefault="00C1120E" w:rsidP="007015E0">
      <w:pPr>
        <w:pStyle w:val="Default"/>
        <w:spacing w:line="276" w:lineRule="auto"/>
        <w:jc w:val="both"/>
      </w:pPr>
    </w:p>
    <w:p w:rsidR="00C1120E" w:rsidRPr="00114917" w:rsidRDefault="00C1120E" w:rsidP="007015E0">
      <w:pPr>
        <w:pStyle w:val="Default"/>
        <w:spacing w:line="276" w:lineRule="auto"/>
        <w:jc w:val="center"/>
      </w:pPr>
      <w:r w:rsidRPr="00114917">
        <w:rPr>
          <w:b/>
          <w:bCs/>
        </w:rPr>
        <w:t>Описание места учебного предмета в учебном плане</w:t>
      </w:r>
    </w:p>
    <w:p w:rsidR="00C1120E" w:rsidRPr="00114917" w:rsidRDefault="00C841B6" w:rsidP="007015E0">
      <w:pPr>
        <w:pStyle w:val="Default"/>
        <w:spacing w:line="276" w:lineRule="auto"/>
        <w:ind w:firstLine="708"/>
        <w:jc w:val="both"/>
      </w:pPr>
      <w:r>
        <w:t>В соответствии с</w:t>
      </w:r>
      <w:r w:rsidR="00C1120E" w:rsidRPr="00114917">
        <w:t xml:space="preserve"> учебным планом МКОУ СОШ№2 им. </w:t>
      </w:r>
      <w:proofErr w:type="spellStart"/>
      <w:r w:rsidR="00C1120E" w:rsidRPr="00114917">
        <w:t>Кешокова</w:t>
      </w:r>
      <w:proofErr w:type="spellEnd"/>
      <w:r w:rsidR="00C1120E" w:rsidRPr="00114917">
        <w:t xml:space="preserve"> А.П. с.п. Шалушка рабочая программа</w:t>
      </w:r>
      <w:r w:rsidR="00746323" w:rsidRPr="00114917">
        <w:t xml:space="preserve"> рассчитана на преподавание в</w:t>
      </w:r>
      <w:r>
        <w:t>о</w:t>
      </w:r>
      <w:r w:rsidR="00746323" w:rsidRPr="00114917">
        <w:t xml:space="preserve"> 2</w:t>
      </w:r>
      <w:r w:rsidR="00C1120E" w:rsidRPr="00114917">
        <w:t>-х класс</w:t>
      </w:r>
      <w:r w:rsidR="000212E7">
        <w:t>ах в объеме 34 часа</w:t>
      </w:r>
      <w:r w:rsidR="00C1120E" w:rsidRPr="00114917">
        <w:t xml:space="preserve">. </w:t>
      </w:r>
    </w:p>
    <w:p w:rsidR="00C1120E" w:rsidRPr="00114917" w:rsidRDefault="000212E7" w:rsidP="007015E0">
      <w:pPr>
        <w:pStyle w:val="Default"/>
        <w:spacing w:line="276" w:lineRule="auto"/>
        <w:jc w:val="both"/>
      </w:pPr>
      <w:r>
        <w:t>Количество часов в год – 34</w:t>
      </w:r>
      <w:r w:rsidR="00C1120E" w:rsidRPr="00114917">
        <w:t xml:space="preserve">. </w:t>
      </w:r>
    </w:p>
    <w:p w:rsidR="00C1120E" w:rsidRPr="00114917" w:rsidRDefault="009E54B3" w:rsidP="007015E0">
      <w:pPr>
        <w:pStyle w:val="Default"/>
        <w:spacing w:line="276" w:lineRule="auto"/>
        <w:jc w:val="both"/>
      </w:pPr>
      <w:r>
        <w:t xml:space="preserve">Количество часов в неделю –1 </w:t>
      </w:r>
      <w:r w:rsidR="00C1120E" w:rsidRPr="00114917">
        <w:t xml:space="preserve">. </w:t>
      </w:r>
    </w:p>
    <w:p w:rsidR="00C1120E" w:rsidRPr="00114917" w:rsidRDefault="00C1120E" w:rsidP="007015E0">
      <w:pPr>
        <w:pStyle w:val="Default"/>
        <w:spacing w:line="276" w:lineRule="auto"/>
        <w:jc w:val="both"/>
      </w:pPr>
      <w:r w:rsidRPr="00114917">
        <w:t>Количество контрольных работ – 1.</w:t>
      </w:r>
    </w:p>
    <w:p w:rsidR="00C1120E" w:rsidRPr="00114917" w:rsidRDefault="00C1120E" w:rsidP="007015E0">
      <w:pPr>
        <w:pStyle w:val="Default"/>
        <w:spacing w:line="276" w:lineRule="auto"/>
        <w:jc w:val="both"/>
      </w:pPr>
      <w:r w:rsidRPr="00114917">
        <w:t>Количество лабораторных работ - 0</w:t>
      </w:r>
    </w:p>
    <w:p w:rsidR="00C1120E" w:rsidRDefault="00C1120E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114917">
        <w:t xml:space="preserve">Количество практических работ </w:t>
      </w:r>
      <w:r w:rsidR="009B127A">
        <w:t>–</w:t>
      </w:r>
      <w:r w:rsidRPr="00114917">
        <w:t xml:space="preserve"> 0</w:t>
      </w: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B127A" w:rsidRDefault="009B127A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C841B6" w:rsidRPr="00114917" w:rsidRDefault="00C841B6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C1120E" w:rsidRPr="00114917" w:rsidRDefault="00C1120E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C1120E" w:rsidRPr="00114917" w:rsidRDefault="00C1120E" w:rsidP="007015E0">
      <w:pPr>
        <w:pStyle w:val="Default"/>
        <w:pBdr>
          <w:bottom w:val="single" w:sz="12" w:space="1" w:color="auto"/>
        </w:pBdr>
        <w:spacing w:line="276" w:lineRule="auto"/>
        <w:jc w:val="center"/>
      </w:pPr>
      <w:r w:rsidRPr="00114917">
        <w:lastRenderedPageBreak/>
        <w:t>Используемый УМК</w:t>
      </w:r>
    </w:p>
    <w:p w:rsidR="00C1120E" w:rsidRPr="00114917" w:rsidRDefault="00C1120E" w:rsidP="007015E0">
      <w:pPr>
        <w:pStyle w:val="Default"/>
        <w:pBdr>
          <w:bottom w:val="single" w:sz="12" w:space="1" w:color="auto"/>
        </w:pBdr>
        <w:spacing w:line="276" w:lineRule="auto"/>
        <w:jc w:val="both"/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C1120E" w:rsidRPr="00114917" w:rsidTr="00C1120E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C1120E" w:rsidRPr="00114917" w:rsidTr="00C1120E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112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20E" w:rsidRPr="00114917" w:rsidRDefault="00C1120E" w:rsidP="007015E0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0E" w:rsidRPr="00114917" w:rsidTr="00C1120E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1122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0E" w:rsidRPr="00114917" w:rsidTr="00C1120E">
        <w:tc>
          <w:tcPr>
            <w:tcW w:w="15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14917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114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«Музыка»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120E" w:rsidRPr="00114917" w:rsidRDefault="00C1120E" w:rsidP="0070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20E" w:rsidRPr="00114917" w:rsidRDefault="00C1120E" w:rsidP="0070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917">
              <w:rPr>
                <w:rFonts w:ascii="Times New Roman" w:hAnsi="Times New Roman" w:cs="Times New Roman"/>
                <w:sz w:val="24"/>
                <w:szCs w:val="24"/>
              </w:rPr>
              <w:t>www.l-4.prosv.ru</w:t>
            </w:r>
          </w:p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120E" w:rsidRPr="00114917" w:rsidRDefault="00C1120E" w:rsidP="007015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F10A11" w:rsidRPr="00114917" w:rsidRDefault="00F10A11" w:rsidP="007015E0">
      <w:pPr>
        <w:rPr>
          <w:rFonts w:ascii="Times New Roman" w:hAnsi="Times New Roman" w:cs="Times New Roman"/>
          <w:sz w:val="24"/>
          <w:szCs w:val="24"/>
        </w:rPr>
      </w:pPr>
    </w:p>
    <w:p w:rsidR="00121D15" w:rsidRPr="00114917" w:rsidRDefault="00121D15" w:rsidP="00701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15" w:rsidRPr="00114917" w:rsidRDefault="00121D15" w:rsidP="007015E0">
      <w:pPr>
        <w:shd w:val="clear" w:color="auto" w:fill="FFFFFF"/>
        <w:tabs>
          <w:tab w:val="left" w:pos="787"/>
        </w:tabs>
        <w:spacing w:before="106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14917">
        <w:rPr>
          <w:rFonts w:ascii="Times New Roman" w:hAnsi="Times New Roman" w:cs="Times New Roman"/>
          <w:b/>
          <w:bCs/>
          <w:spacing w:val="-5"/>
          <w:sz w:val="24"/>
          <w:szCs w:val="24"/>
        </w:rPr>
        <w:t>Интернет-ресурсы.</w:t>
      </w:r>
    </w:p>
    <w:p w:rsidR="00121D15" w:rsidRPr="00114917" w:rsidRDefault="00121D15" w:rsidP="007015E0">
      <w:pPr>
        <w:shd w:val="clear" w:color="auto" w:fill="FFFFFF"/>
        <w:spacing w:before="43"/>
        <w:ind w:right="461" w:firstLine="284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114917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Википедия. </w:t>
      </w:r>
      <w:r w:rsidRPr="00114917">
        <w:rPr>
          <w:rFonts w:ascii="Times New Roman" w:hAnsi="Times New Roman" w:cs="Times New Roman"/>
          <w:spacing w:val="-3"/>
          <w:sz w:val="24"/>
          <w:szCs w:val="24"/>
        </w:rPr>
        <w:t xml:space="preserve">Свободная энциклопедия. - Режим доступа: </w:t>
      </w:r>
      <w:hyperlink r:id="rId7" w:history="1"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http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://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ru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wikipedia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.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org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/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wiki</w:t>
        </w:r>
      </w:hyperlink>
    </w:p>
    <w:p w:rsidR="00121D15" w:rsidRPr="00114917" w:rsidRDefault="00121D15" w:rsidP="007015E0">
      <w:pPr>
        <w:shd w:val="clear" w:color="auto" w:fill="FFFFFF"/>
        <w:spacing w:before="43"/>
        <w:ind w:right="461" w:firstLine="284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114917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114917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лассическая </w:t>
      </w:r>
      <w:r w:rsidRPr="00114917">
        <w:rPr>
          <w:rFonts w:ascii="Times New Roman" w:hAnsi="Times New Roman" w:cs="Times New Roman"/>
          <w:spacing w:val="-3"/>
          <w:sz w:val="24"/>
          <w:szCs w:val="24"/>
        </w:rPr>
        <w:t xml:space="preserve">музыка. - Режим доступа: </w:t>
      </w:r>
      <w:hyperlink r:id="rId8" w:history="1"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http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://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classic</w:t>
        </w:r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chubrik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3"/>
            <w:sz w:val="24"/>
            <w:szCs w:val="24"/>
            <w:lang w:val="en-US"/>
          </w:rPr>
          <w:t>ru</w:t>
        </w:r>
        <w:proofErr w:type="spellEnd"/>
      </w:hyperlink>
    </w:p>
    <w:p w:rsidR="00121D15" w:rsidRPr="00114917" w:rsidRDefault="00121D15" w:rsidP="007015E0">
      <w:pPr>
        <w:shd w:val="clear" w:color="auto" w:fill="FFFFFF"/>
        <w:spacing w:before="43"/>
        <w:ind w:right="461" w:firstLine="284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11491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Музыкальный </w:t>
      </w:r>
      <w:r w:rsidRPr="00114917">
        <w:rPr>
          <w:rFonts w:ascii="Times New Roman" w:hAnsi="Times New Roman" w:cs="Times New Roman"/>
          <w:spacing w:val="-5"/>
          <w:sz w:val="24"/>
          <w:szCs w:val="24"/>
        </w:rPr>
        <w:t xml:space="preserve">энциклопедический словарь. - Режим доступа: </w:t>
      </w:r>
      <w:hyperlink r:id="rId9" w:history="1"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http</w:t>
        </w:r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://</w:t>
        </w:r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www</w:t>
        </w:r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.</w:t>
        </w:r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music</w:t>
        </w:r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-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dic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5"/>
            <w:sz w:val="24"/>
            <w:szCs w:val="24"/>
            <w:lang w:val="en-US"/>
          </w:rPr>
          <w:t>ru</w:t>
        </w:r>
        <w:proofErr w:type="spellEnd"/>
      </w:hyperlink>
    </w:p>
    <w:p w:rsidR="00396C2E" w:rsidRPr="00E61963" w:rsidRDefault="00121D15" w:rsidP="007015E0">
      <w:pPr>
        <w:shd w:val="clear" w:color="auto" w:fill="FFFFFF"/>
        <w:spacing w:before="43"/>
        <w:ind w:right="461" w:firstLine="284"/>
        <w:rPr>
          <w:rFonts w:ascii="Times New Roman" w:hAnsi="Times New Roman" w:cs="Times New Roman"/>
          <w:sz w:val="24"/>
          <w:szCs w:val="24"/>
        </w:rPr>
      </w:pPr>
      <w:r w:rsidRPr="00114917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Музыкальный </w:t>
      </w:r>
      <w:r w:rsidRPr="00114917">
        <w:rPr>
          <w:rFonts w:ascii="Times New Roman" w:hAnsi="Times New Roman" w:cs="Times New Roman"/>
          <w:spacing w:val="-4"/>
          <w:sz w:val="24"/>
          <w:szCs w:val="24"/>
        </w:rPr>
        <w:t xml:space="preserve">словарь. - Режим доступа: </w:t>
      </w:r>
      <w:hyperlink r:id="rId10" w:history="1"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http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://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dic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academic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/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contents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nsf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/</w:t>
        </w:r>
        <w:proofErr w:type="spellStart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dic</w:t>
        </w:r>
        <w:proofErr w:type="spellEnd"/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_</w:t>
        </w:r>
        <w:r w:rsidRPr="00114917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music</w:t>
        </w:r>
      </w:hyperlink>
    </w:p>
    <w:p w:rsidR="00396C2E" w:rsidRPr="00114917" w:rsidRDefault="00396C2E" w:rsidP="007015E0">
      <w:pPr>
        <w:rPr>
          <w:rFonts w:ascii="Times New Roman" w:hAnsi="Times New Roman" w:cs="Times New Roman"/>
          <w:sz w:val="24"/>
          <w:szCs w:val="24"/>
        </w:rPr>
      </w:pPr>
    </w:p>
    <w:p w:rsidR="00E93EA5" w:rsidRPr="00396C2E" w:rsidRDefault="007015E0" w:rsidP="007015E0">
      <w:pPr>
        <w:pStyle w:val="a3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изучения</w:t>
      </w:r>
      <w:bookmarkStart w:id="0" w:name="_GoBack"/>
      <w:bookmarkEnd w:id="0"/>
      <w:r w:rsidR="00E93EA5" w:rsidRPr="00396C2E">
        <w:rPr>
          <w:b/>
          <w:color w:val="000000"/>
        </w:rPr>
        <w:t xml:space="preserve"> учебного предмета.</w:t>
      </w:r>
    </w:p>
    <w:p w:rsidR="00CE5A15" w:rsidRPr="00CE5A15" w:rsidRDefault="00CE5A15" w:rsidP="007015E0">
      <w:pPr>
        <w:spacing w:after="0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E5A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развитие этических чувств;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 xml:space="preserve">- реализация творческого потенциала в процессе коллективного 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 xml:space="preserve">( индивидуального)  </w:t>
      </w:r>
      <w:proofErr w:type="spellStart"/>
      <w:r w:rsidRPr="00CE5A15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CE5A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5A15" w:rsidRPr="00CE5A15" w:rsidRDefault="00CE5A15" w:rsidP="007015E0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A15">
        <w:rPr>
          <w:rFonts w:ascii="Times New Roman" w:eastAsia="Calibri" w:hAnsi="Times New Roman" w:cs="Times New Roman"/>
          <w:sz w:val="24"/>
          <w:szCs w:val="24"/>
        </w:rPr>
        <w:t>- позитивная самооценка музыкально-творческих способностей.</w:t>
      </w:r>
    </w:p>
    <w:p w:rsidR="00E93EA5" w:rsidRPr="00114917" w:rsidRDefault="00E93EA5" w:rsidP="007015E0">
      <w:pPr>
        <w:pStyle w:val="a3"/>
        <w:spacing w:line="276" w:lineRule="auto"/>
        <w:ind w:firstLine="708"/>
        <w:rPr>
          <w:color w:val="000000"/>
        </w:rPr>
      </w:pPr>
      <w:proofErr w:type="spellStart"/>
      <w:r w:rsidRPr="00114917">
        <w:rPr>
          <w:b/>
          <w:bCs/>
          <w:color w:val="000000"/>
        </w:rPr>
        <w:t>Метапредметные</w:t>
      </w:r>
      <w:proofErr w:type="spellEnd"/>
      <w:r w:rsidRPr="00114917">
        <w:rPr>
          <w:b/>
          <w:bCs/>
          <w:color w:val="000000"/>
        </w:rPr>
        <w:t xml:space="preserve"> результаты</w:t>
      </w:r>
      <w:r w:rsidRPr="00114917">
        <w:rPr>
          <w:rStyle w:val="apple-converted-space"/>
          <w:b/>
          <w:bCs/>
          <w:color w:val="000000"/>
        </w:rPr>
        <w:t> </w:t>
      </w:r>
      <w:r w:rsidRPr="00114917">
        <w:rPr>
          <w:color w:val="000000"/>
        </w:rPr>
        <w:t xml:space="preserve">характеризуют уровень </w:t>
      </w:r>
      <w:proofErr w:type="spellStart"/>
      <w:r w:rsidRPr="00114917">
        <w:rPr>
          <w:color w:val="000000"/>
        </w:rPr>
        <w:t>сформированности</w:t>
      </w:r>
      <w:proofErr w:type="spellEnd"/>
      <w:r w:rsidRPr="00114917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lastRenderedPageBreak/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освоение начальных форм познавательной и личностной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рефлексии; позитивная самооценка своих музыкально-творческих возможностей;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93EA5" w:rsidRPr="00114917" w:rsidRDefault="00E93EA5" w:rsidP="007015E0">
      <w:pPr>
        <w:pStyle w:val="a3"/>
        <w:spacing w:line="276" w:lineRule="auto"/>
        <w:rPr>
          <w:color w:val="000000"/>
        </w:rPr>
      </w:pPr>
      <w:r w:rsidRPr="00114917">
        <w:rPr>
          <w:color w:val="000000"/>
        </w:rPr>
        <w:t>–</w:t>
      </w:r>
      <w:r w:rsidRPr="00114917">
        <w:rPr>
          <w:rStyle w:val="apple-converted-space"/>
          <w:color w:val="000000"/>
        </w:rPr>
        <w:t> </w:t>
      </w:r>
      <w:r w:rsidRPr="00114917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подразумевают</w:t>
      </w:r>
      <w:r w:rsidRPr="00441046">
        <w:rPr>
          <w:rFonts w:ascii="Times New Roman" w:eastAsia="Calibri" w:hAnsi="Times New Roman" w:cs="Times New Roman"/>
          <w:sz w:val="24"/>
          <w:szCs w:val="24"/>
        </w:rPr>
        <w:t>формирование следующих умений: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 определять характер и настроение музыки с учетом терминов и образных  определений, представленных в учебнике для 2 класса;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-понимать главные отличительные особенности музыкально - театральных жанров - оперы и балета;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-узнавать изученные музыкальные сочинения, называть их авторов;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-демонстрировать знания о различных видах музыки, певческих голосах, музыкальных инструментах, составах оркестров;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 xml:space="preserve">-демонстрировать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-высказывать собственное мнение в отношении музыкальных явлений, выдвигать идеи и отстаивать собственную точку зрения;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1046">
        <w:rPr>
          <w:rFonts w:ascii="Times New Roman" w:eastAsia="Calibri" w:hAnsi="Times New Roman" w:cs="Times New Roman"/>
          <w:sz w:val="24"/>
          <w:szCs w:val="24"/>
        </w:rPr>
        <w:t>-знать  музыкальные термины (минор, мажор, хор, мелодия, марш, танец, песня, колядка);</w:t>
      </w:r>
      <w:proofErr w:type="gramEnd"/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 узнавать музыкальные инструменты (изученные в первом классе, а также орган и клавесин);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 знать композиторов (С.Прокофьева, П.Чайковского, М.Глинка</w:t>
      </w:r>
      <w:proofErr w:type="gramStart"/>
      <w:r w:rsidRPr="00441046">
        <w:rPr>
          <w:rFonts w:ascii="Times New Roman" w:eastAsia="Calibri" w:hAnsi="Times New Roman" w:cs="Times New Roman"/>
          <w:sz w:val="24"/>
          <w:szCs w:val="24"/>
        </w:rPr>
        <w:t>).</w:t>
      </w:r>
      <w:r w:rsidRPr="00441046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lastRenderedPageBreak/>
        <w:t>- определять характер и настроение музыки;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 передавать в пении характер песни;</w:t>
      </w:r>
    </w:p>
    <w:p w:rsidR="00441046" w:rsidRPr="00441046" w:rsidRDefault="00441046" w:rsidP="007015E0">
      <w:pPr>
        <w:tabs>
          <w:tab w:val="left" w:pos="284"/>
        </w:tabs>
        <w:spacing w:after="0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441046">
        <w:rPr>
          <w:rFonts w:ascii="Times New Roman" w:eastAsia="Calibri" w:hAnsi="Times New Roman" w:cs="Times New Roman"/>
          <w:sz w:val="24"/>
          <w:szCs w:val="24"/>
        </w:rPr>
        <w:t>- слышать паузы, ясно и четко п</w:t>
      </w:r>
      <w:r>
        <w:rPr>
          <w:rFonts w:ascii="Times New Roman" w:eastAsia="Calibri" w:hAnsi="Times New Roman" w:cs="Times New Roman"/>
          <w:sz w:val="24"/>
          <w:szCs w:val="24"/>
        </w:rPr>
        <w:t>роизносить слова при исполнении;</w:t>
      </w:r>
    </w:p>
    <w:p w:rsidR="00441046" w:rsidRPr="00441046" w:rsidRDefault="00441046" w:rsidP="007015E0">
      <w:pPr>
        <w:tabs>
          <w:tab w:val="left" w:pos="284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441046">
        <w:rPr>
          <w:rFonts w:ascii="Times New Roman" w:eastAsia="Calibri" w:hAnsi="Times New Roman" w:cs="Times New Roman"/>
          <w:sz w:val="24"/>
          <w:szCs w:val="24"/>
        </w:rPr>
        <w:t>частвовать в музыкальных играх и импровизациях.</w:t>
      </w:r>
    </w:p>
    <w:p w:rsidR="00441046" w:rsidRDefault="00441046" w:rsidP="007015E0">
      <w:pPr>
        <w:pStyle w:val="a3"/>
        <w:spacing w:line="276" w:lineRule="auto"/>
        <w:rPr>
          <w:color w:val="000000"/>
        </w:rPr>
      </w:pPr>
    </w:p>
    <w:p w:rsidR="00685281" w:rsidRPr="00C841B6" w:rsidRDefault="00685281" w:rsidP="007015E0">
      <w:pPr>
        <w:pStyle w:val="c9"/>
        <w:shd w:val="clear" w:color="auto" w:fill="FFFFFF"/>
        <w:spacing w:before="0" w:beforeAutospacing="0" w:after="0" w:afterAutospacing="0" w:line="276" w:lineRule="auto"/>
        <w:ind w:right="-12" w:firstLine="360"/>
        <w:jc w:val="center"/>
        <w:rPr>
          <w:rStyle w:val="c15"/>
          <w:bCs/>
          <w:color w:val="000000"/>
        </w:rPr>
      </w:pPr>
      <w:r w:rsidRPr="00C841B6">
        <w:rPr>
          <w:rStyle w:val="c15"/>
          <w:b/>
          <w:bCs/>
          <w:color w:val="000000"/>
        </w:rPr>
        <w:t>Сод</w:t>
      </w:r>
      <w:r w:rsidR="00C841B6" w:rsidRPr="00C841B6">
        <w:rPr>
          <w:rStyle w:val="c15"/>
          <w:b/>
          <w:bCs/>
          <w:color w:val="000000"/>
        </w:rPr>
        <w:t>ержание учебного предмета</w:t>
      </w:r>
      <w:r w:rsidRPr="00C841B6">
        <w:rPr>
          <w:rStyle w:val="c15"/>
          <w:b/>
          <w:bCs/>
          <w:color w:val="000000"/>
        </w:rPr>
        <w:t>.</w:t>
      </w:r>
    </w:p>
    <w:p w:rsidR="00685281" w:rsidRDefault="00685281" w:rsidP="007015E0">
      <w:pPr>
        <w:pStyle w:val="c9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</w:rPr>
      </w:pPr>
    </w:p>
    <w:p w:rsidR="00685281" w:rsidRDefault="00E61963" w:rsidP="007015E0">
      <w:pPr>
        <w:pStyle w:val="c26"/>
        <w:shd w:val="clear" w:color="auto" w:fill="FFFFFF"/>
        <w:spacing w:before="0" w:beforeAutospacing="0" w:after="0" w:afterAutospacing="0" w:line="276" w:lineRule="auto"/>
        <w:ind w:right="-12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1.</w:t>
      </w:r>
      <w:r w:rsidR="00685281">
        <w:rPr>
          <w:rStyle w:val="apple-converted-space"/>
          <w:color w:val="000000"/>
        </w:rPr>
        <w:t> </w:t>
      </w:r>
      <w:r w:rsidR="00685281">
        <w:rPr>
          <w:rStyle w:val="c15"/>
          <w:b/>
          <w:bCs/>
          <w:i/>
          <w:iCs/>
          <w:color w:val="000000"/>
        </w:rPr>
        <w:t>«Россия - Родина моя»</w:t>
      </w:r>
      <w:r w:rsidR="00CE5A15">
        <w:rPr>
          <w:rStyle w:val="c15"/>
          <w:b/>
          <w:bCs/>
          <w:i/>
          <w:iCs/>
          <w:color w:val="000000"/>
        </w:rPr>
        <w:t>.</w:t>
      </w:r>
      <w:r w:rsidR="00CE5A15">
        <w:rPr>
          <w:rStyle w:val="c0"/>
          <w:color w:val="000000"/>
        </w:rPr>
        <w:t> У</w:t>
      </w:r>
      <w:r w:rsidR="00685281">
        <w:rPr>
          <w:rStyle w:val="c0"/>
          <w:color w:val="000000"/>
        </w:rPr>
        <w:t>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УМК считают одним из важных гуманистических качеств личности. Поэтому и введение ребенка в мир музыкальной культуры начинается на уроках музыки с</w:t>
      </w:r>
      <w:r w:rsidR="00685281">
        <w:rPr>
          <w:rStyle w:val="apple-converted-space"/>
          <w:color w:val="000000"/>
        </w:rPr>
        <w:t> </w:t>
      </w:r>
      <w:r w:rsidR="00685281">
        <w:rPr>
          <w:rStyle w:val="c0"/>
          <w:i/>
          <w:iCs/>
          <w:color w:val="000000"/>
        </w:rPr>
        <w:t>русской музыки.</w:t>
      </w:r>
    </w:p>
    <w:p w:rsidR="00685281" w:rsidRDefault="00E61963" w:rsidP="007015E0">
      <w:pPr>
        <w:pStyle w:val="c39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2.</w:t>
      </w:r>
      <w:r w:rsidR="00CE5A15">
        <w:rPr>
          <w:rStyle w:val="apple-converted-space"/>
          <w:color w:val="000000"/>
        </w:rPr>
        <w:t> </w:t>
      </w:r>
      <w:r w:rsidR="00685281">
        <w:rPr>
          <w:rStyle w:val="c15"/>
          <w:b/>
          <w:bCs/>
          <w:i/>
          <w:iCs/>
          <w:color w:val="000000"/>
        </w:rPr>
        <w:t>«День, полный событий»</w:t>
      </w:r>
      <w:r w:rsidR="00CE5A15">
        <w:rPr>
          <w:rStyle w:val="c15"/>
          <w:b/>
          <w:bCs/>
          <w:i/>
          <w:iCs/>
          <w:color w:val="000000"/>
        </w:rPr>
        <w:t>.</w:t>
      </w:r>
      <w:r w:rsidR="00685281">
        <w:rPr>
          <w:rStyle w:val="c0"/>
          <w:i/>
          <w:iCs/>
          <w:color w:val="000000"/>
        </w:rPr>
        <w:t> </w:t>
      </w:r>
      <w:r w:rsidR="00CE5A15">
        <w:rPr>
          <w:rStyle w:val="c0"/>
          <w:color w:val="000000"/>
        </w:rPr>
        <w:t>В</w:t>
      </w:r>
      <w:r w:rsidR="00685281">
        <w:rPr>
          <w:rStyle w:val="c0"/>
          <w:color w:val="000000"/>
        </w:rPr>
        <w:t>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  Различные жанровые сферы музыки этих композиторов позволяют 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685281" w:rsidRDefault="00E61963" w:rsidP="007015E0">
      <w:pPr>
        <w:pStyle w:val="c39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685281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3.</w:t>
      </w:r>
      <w:r w:rsidR="00685281" w:rsidRPr="00CE5A15">
        <w:rPr>
          <w:rStyle w:val="apple-converted-space"/>
          <w:b/>
          <w:color w:val="000000"/>
        </w:rPr>
        <w:t> </w:t>
      </w:r>
      <w:r w:rsidR="00685281">
        <w:rPr>
          <w:rStyle w:val="c15"/>
          <w:b/>
          <w:bCs/>
          <w:i/>
          <w:iCs/>
          <w:color w:val="000000"/>
        </w:rPr>
        <w:t>«О России петь - что стремиться в храм»</w:t>
      </w:r>
      <w:r w:rsidR="00CE5A15">
        <w:rPr>
          <w:rStyle w:val="c15"/>
          <w:b/>
          <w:bCs/>
          <w:i/>
          <w:iCs/>
          <w:color w:val="000000"/>
        </w:rPr>
        <w:t>.</w:t>
      </w:r>
      <w:r w:rsidR="00CE5A15">
        <w:rPr>
          <w:rStyle w:val="c0"/>
          <w:color w:val="000000"/>
        </w:rPr>
        <w:t> Р</w:t>
      </w:r>
      <w:r w:rsidR="00685281">
        <w:rPr>
          <w:rStyle w:val="c0"/>
          <w:color w:val="000000"/>
        </w:rPr>
        <w:t>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  дает возможность узнать о «музыкальном оформлении» такого праздника русской Православной церкви 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</w:r>
    </w:p>
    <w:p w:rsidR="00685281" w:rsidRDefault="00E61963" w:rsidP="007015E0">
      <w:pPr>
        <w:pStyle w:val="c21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4.</w:t>
      </w:r>
      <w:r w:rsidR="00685281">
        <w:rPr>
          <w:rStyle w:val="apple-converted-space"/>
          <w:i/>
          <w:iCs/>
          <w:color w:val="000000"/>
        </w:rPr>
        <w:t> </w:t>
      </w:r>
      <w:r w:rsidR="00685281">
        <w:rPr>
          <w:rStyle w:val="c15"/>
          <w:b/>
          <w:bCs/>
          <w:i/>
          <w:iCs/>
          <w:color w:val="000000"/>
        </w:rPr>
        <w:t>«Гори, гори ясно, чтобы не погасло!»</w:t>
      </w:r>
      <w:r w:rsidR="00CE5A15">
        <w:rPr>
          <w:rStyle w:val="c15"/>
          <w:b/>
          <w:bCs/>
          <w:i/>
          <w:iCs/>
          <w:color w:val="000000"/>
        </w:rPr>
        <w:t>.</w:t>
      </w:r>
      <w:r w:rsidR="00CE5A15">
        <w:rPr>
          <w:rStyle w:val="c0"/>
          <w:color w:val="000000"/>
        </w:rPr>
        <w:t>Фольклорный раздел</w:t>
      </w:r>
      <w:r w:rsidR="00CE5A15">
        <w:rPr>
          <w:rStyle w:val="apple-converted-space"/>
          <w:color w:val="000000"/>
        </w:rPr>
        <w:t> </w:t>
      </w:r>
      <w:r w:rsidR="00685281">
        <w:rPr>
          <w:rStyle w:val="c0"/>
          <w:color w:val="000000"/>
        </w:rPr>
        <w:t> раскрывает перед детьми многообразный мир народных песен, танцев, игр,  народных праздников – проводы зимы (Масленица), встреча весны.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</w:r>
    </w:p>
    <w:p w:rsidR="00685281" w:rsidRDefault="00E61963" w:rsidP="007015E0">
      <w:pPr>
        <w:pStyle w:val="c21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5.</w:t>
      </w:r>
      <w:r w:rsidR="00685281">
        <w:rPr>
          <w:rStyle w:val="c15"/>
          <w:b/>
          <w:bCs/>
          <w:i/>
          <w:iCs/>
          <w:color w:val="000000"/>
        </w:rPr>
        <w:t>«В музыкальном театре»</w:t>
      </w:r>
      <w:r w:rsidR="00CE5A15">
        <w:rPr>
          <w:rStyle w:val="c15"/>
          <w:b/>
          <w:bCs/>
          <w:i/>
          <w:iCs/>
          <w:color w:val="000000"/>
        </w:rPr>
        <w:t>.</w:t>
      </w:r>
      <w:r w:rsidR="00CE5A15">
        <w:rPr>
          <w:rStyle w:val="c0"/>
          <w:color w:val="000000"/>
        </w:rPr>
        <w:t> Ш</w:t>
      </w:r>
      <w:r w:rsidR="00685281">
        <w:rPr>
          <w:rStyle w:val="c0"/>
          <w:color w:val="000000"/>
        </w:rPr>
        <w:t>кольники побывают вместе с персонажами детской оперы-сказки - «Волк и семеро козлят» М. Коваля, и оперы М. Глинки на пушкинский сюжет «Руслан и Людмила»  балета «Золушка» С. Прокофьева.</w:t>
      </w:r>
    </w:p>
    <w:p w:rsidR="00685281" w:rsidRDefault="00E61963" w:rsidP="007015E0">
      <w:pPr>
        <w:pStyle w:val="c21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Fonts w:ascii="Arial" w:hAnsi="Arial" w:cs="Arial"/>
          <w:color w:val="00000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6.</w:t>
      </w:r>
      <w:r w:rsidR="00685281">
        <w:rPr>
          <w:rStyle w:val="apple-converted-space"/>
          <w:color w:val="000000"/>
        </w:rPr>
        <w:t> </w:t>
      </w:r>
      <w:r w:rsidR="00685281">
        <w:rPr>
          <w:rStyle w:val="c15"/>
          <w:b/>
          <w:bCs/>
          <w:i/>
          <w:iCs/>
          <w:color w:val="000000"/>
        </w:rPr>
        <w:t>«В концертном зале»</w:t>
      </w:r>
      <w:proofErr w:type="gramStart"/>
      <w:r w:rsidR="00685281">
        <w:rPr>
          <w:rStyle w:val="c0"/>
          <w:color w:val="000000"/>
        </w:rPr>
        <w:t> </w:t>
      </w:r>
      <w:r w:rsidR="00CE5A15">
        <w:rPr>
          <w:rStyle w:val="c0"/>
          <w:color w:val="000000"/>
        </w:rPr>
        <w:t>.</w:t>
      </w:r>
      <w:proofErr w:type="gramEnd"/>
      <w:r w:rsidR="00CE5A15">
        <w:rPr>
          <w:rStyle w:val="c0"/>
          <w:color w:val="000000"/>
        </w:rPr>
        <w:t xml:space="preserve"> П</w:t>
      </w:r>
      <w:r w:rsidR="00685281">
        <w:rPr>
          <w:rStyle w:val="c0"/>
          <w:color w:val="000000"/>
        </w:rPr>
        <w:t>редполагает «посещение» детьми концертов камерной и симфонической музыки - симфоническая сказка «Петя и волк» С. Прокофьева, фортепианная сюита  «Картинки с выставки» М. Мусоргского, «Симфония № 40» В.-А. Моцарта и др.</w:t>
      </w:r>
    </w:p>
    <w:p w:rsidR="00685281" w:rsidRPr="00581CCF" w:rsidRDefault="00E61963" w:rsidP="00581CCF">
      <w:pPr>
        <w:pStyle w:val="c21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Style w:val="c0"/>
        </w:rPr>
      </w:pPr>
      <w:r w:rsidRPr="00CE5A15">
        <w:rPr>
          <w:rStyle w:val="c0"/>
          <w:b/>
          <w:color w:val="000000"/>
        </w:rPr>
        <w:t>Р</w:t>
      </w:r>
      <w:r w:rsidR="00CE5A15" w:rsidRPr="00CE5A15">
        <w:rPr>
          <w:rStyle w:val="c0"/>
          <w:b/>
          <w:color w:val="000000"/>
        </w:rPr>
        <w:t>аздел</w:t>
      </w:r>
      <w:r>
        <w:rPr>
          <w:rStyle w:val="c0"/>
          <w:b/>
          <w:color w:val="000000"/>
        </w:rPr>
        <w:t xml:space="preserve"> 7.</w:t>
      </w:r>
      <w:r w:rsidR="00685281">
        <w:rPr>
          <w:rStyle w:val="c15"/>
          <w:b/>
          <w:bCs/>
          <w:i/>
          <w:iCs/>
          <w:color w:val="000000"/>
        </w:rPr>
        <w:t>«Чтоб музыкантом быть, так</w:t>
      </w:r>
      <w:r w:rsidR="00685281">
        <w:rPr>
          <w:rStyle w:val="c15"/>
          <w:b/>
          <w:bCs/>
          <w:color w:val="000000"/>
        </w:rPr>
        <w:t> </w:t>
      </w:r>
      <w:r w:rsidR="00CE5A15">
        <w:rPr>
          <w:rStyle w:val="c15"/>
          <w:b/>
          <w:bCs/>
          <w:i/>
          <w:iCs/>
          <w:color w:val="000000"/>
        </w:rPr>
        <w:t>надобно уменье.</w:t>
      </w:r>
      <w:r w:rsidR="00CE5A15">
        <w:rPr>
          <w:rStyle w:val="c0"/>
          <w:color w:val="000000"/>
        </w:rPr>
        <w:t> Ш</w:t>
      </w:r>
      <w:r w:rsidR="00685281">
        <w:rPr>
          <w:rStyle w:val="c0"/>
          <w:color w:val="000000"/>
        </w:rPr>
        <w:t xml:space="preserve">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 w:rsidR="00685281">
        <w:rPr>
          <w:rStyle w:val="c0"/>
          <w:color w:val="000000"/>
        </w:rPr>
        <w:t>слушательский</w:t>
      </w:r>
      <w:proofErr w:type="spellEnd"/>
      <w:r w:rsidR="00685281">
        <w:rPr>
          <w:rStyle w:val="c0"/>
          <w:color w:val="000000"/>
        </w:rPr>
        <w:t xml:space="preserve">, исполнительский и «композиторский» опыт. В этом разделе продолжаются их встречи с музыкой 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 w:rsidR="00685281">
        <w:rPr>
          <w:rStyle w:val="c0"/>
          <w:color w:val="000000"/>
        </w:rPr>
        <w:t>Кабалевский</w:t>
      </w:r>
      <w:proofErr w:type="spellEnd"/>
      <w:r w:rsidR="00685281">
        <w:rPr>
          <w:rStyle w:val="c0"/>
          <w:color w:val="000000"/>
        </w:rPr>
        <w:t>.</w:t>
      </w:r>
    </w:p>
    <w:p w:rsidR="00C841B6" w:rsidRPr="00685281" w:rsidRDefault="00C841B6" w:rsidP="00685281">
      <w:pPr>
        <w:pStyle w:val="c21"/>
        <w:shd w:val="clear" w:color="auto" w:fill="FFFFFF"/>
        <w:spacing w:before="0" w:beforeAutospacing="0" w:after="0" w:afterAutospacing="0" w:line="276" w:lineRule="auto"/>
        <w:ind w:right="-12" w:firstLine="360"/>
        <w:jc w:val="both"/>
        <w:rPr>
          <w:rStyle w:val="c0"/>
          <w:color w:val="000000"/>
        </w:rPr>
      </w:pPr>
    </w:p>
    <w:p w:rsidR="00685281" w:rsidRPr="00685281" w:rsidRDefault="00685281" w:rsidP="00685281">
      <w:pPr>
        <w:widowControl w:val="0"/>
        <w:shd w:val="clear" w:color="auto" w:fill="FFFFFF"/>
        <w:autoSpaceDE w:val="0"/>
        <w:autoSpaceDN w:val="0"/>
        <w:adjustRightInd w:val="0"/>
        <w:ind w:right="680"/>
        <w:jc w:val="center"/>
        <w:rPr>
          <w:rFonts w:ascii="Times New Roman" w:eastAsia="Verdana" w:hAnsi="Times New Roman" w:cs="Times New Roman"/>
          <w:b/>
        </w:rPr>
      </w:pPr>
      <w:r w:rsidRPr="00685281">
        <w:rPr>
          <w:rFonts w:ascii="Times New Roman" w:eastAsia="Verdana" w:hAnsi="Times New Roman" w:cs="Times New Roman"/>
          <w:b/>
        </w:rPr>
        <w:lastRenderedPageBreak/>
        <w:t>Тематическое планирование.</w:t>
      </w:r>
    </w:p>
    <w:p w:rsidR="00C841B6" w:rsidRPr="00981FAF" w:rsidRDefault="00C841B6" w:rsidP="00C841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1"/>
        <w:gridCol w:w="2584"/>
        <w:gridCol w:w="1534"/>
        <w:gridCol w:w="2020"/>
        <w:gridCol w:w="2139"/>
      </w:tblGrid>
      <w:tr w:rsidR="00C841B6" w:rsidRPr="00981FAF" w:rsidTr="00981FAF"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1B6" w:rsidRPr="00981FAF" w:rsidTr="00981FAF"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Россия – Родина моя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981FA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98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981FAF" w:rsidRDefault="00981FAF" w:rsidP="00CE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 1- по пройденным темам в учебном году.</w:t>
            </w:r>
          </w:p>
        </w:tc>
      </w:tr>
      <w:tr w:rsidR="00C841B6" w:rsidRPr="00981FAF" w:rsidTr="00981FAF"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C841B6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981FAF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981FAF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981FAF" w:rsidRDefault="00981FAF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AF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</w:tbl>
    <w:p w:rsidR="00685281" w:rsidRPr="00981FAF" w:rsidRDefault="00685281" w:rsidP="00685281">
      <w:pPr>
        <w:rPr>
          <w:rFonts w:ascii="Times New Roman" w:hAnsi="Times New Roman" w:cs="Times New Roman"/>
          <w:sz w:val="24"/>
          <w:szCs w:val="24"/>
        </w:rPr>
      </w:pPr>
    </w:p>
    <w:p w:rsidR="00685281" w:rsidRPr="00C841B6" w:rsidRDefault="00685281" w:rsidP="0068528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85281" w:rsidRDefault="00685281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p w:rsidR="00581CCF" w:rsidRDefault="00581CCF" w:rsidP="00685281">
      <w:pPr>
        <w:pStyle w:val="a3"/>
        <w:spacing w:line="276" w:lineRule="auto"/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709"/>
        <w:gridCol w:w="1560"/>
        <w:gridCol w:w="709"/>
        <w:gridCol w:w="1701"/>
        <w:gridCol w:w="1842"/>
        <w:gridCol w:w="1843"/>
        <w:gridCol w:w="851"/>
        <w:gridCol w:w="709"/>
        <w:gridCol w:w="850"/>
      </w:tblGrid>
      <w:tr w:rsidR="006D2A5A" w:rsidRPr="009D646A" w:rsidTr="006D2A5A">
        <w:tc>
          <w:tcPr>
            <w:tcW w:w="10774" w:type="dxa"/>
            <w:gridSpan w:val="9"/>
          </w:tcPr>
          <w:p w:rsidR="006D2A5A" w:rsidRPr="009D646A" w:rsidRDefault="006D2A5A" w:rsidP="00C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по музыке.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2A5A" w:rsidRPr="009D646A" w:rsidTr="006D2A5A">
        <w:tc>
          <w:tcPr>
            <w:tcW w:w="709" w:type="dxa"/>
            <w:vMerge w:val="restart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D646A">
              <w:rPr>
                <w:rFonts w:ascii="Times New Roman" w:hAnsi="Times New Roman"/>
                <w:spacing w:val="-15"/>
                <w:sz w:val="24"/>
                <w:szCs w:val="24"/>
              </w:rPr>
              <w:t>урока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  <w:gridSpan w:val="3"/>
          </w:tcPr>
          <w:p w:rsidR="006D2A5A" w:rsidRPr="009D646A" w:rsidRDefault="006D2A5A" w:rsidP="00C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D2A5A" w:rsidRPr="009D646A" w:rsidTr="006D2A5A">
        <w:tc>
          <w:tcPr>
            <w:tcW w:w="709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сочинения, называть их авторов. 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характер, настроение и средства выразительности (мелодия) в музыкальном произведении.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певческую установку.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характер песен  о Родине в своём исполнении через пение, слово, пластику движений. 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 xml:space="preserve">осознать </w:t>
            </w:r>
            <w:proofErr w:type="spellStart"/>
            <w:r w:rsidRPr="009D646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как отличительную черту русской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но оценивать собственное исполнение; воспринимать музы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ind w:left="114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rPr>
          <w:trHeight w:val="2025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 xml:space="preserve">«Здравствуй, Родина моя!», «Моя Россия»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Узнавать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изученные музыкальные произведения (инструментальные и вокальные), называть их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авторов (композиторов и поэтов).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части песни (припев-запев), соотносить характер музыки со средствами музыкальной выразительности.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певческую установку при хоровом исполнении песен.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>сохранять учебную задачу.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 xml:space="preserve">осознать </w:t>
            </w:r>
            <w:proofErr w:type="spellStart"/>
            <w:r w:rsidRPr="009D646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как отличительную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lastRenderedPageBreak/>
              <w:t>черту русской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но оценивать собственное исполнение; воспринимать музы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Воплощать характер песен  о Родине в своём исполнении через пение, слово, пластику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исполнение мелодии песни с опорой на нотную запись, осмысление знаково-символических элементов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rPr>
          <w:trHeight w:val="2740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«Гимн России»,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слова и мелодию Гимна России.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представления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 музыке своего народа.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  Гимн России.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основу музыкальных интонаций, передавать в собственном исполнении различные музыкальные образы.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узнавать изученные музыкальные произведения, находить в них сходства, выполнять задания в творческой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тетради.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подбор и чтение стихов о родном крае, о России, созвучных музыкальным произведениям, прозвучавших  на уроке.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но оценивать собственное исполнение; воспринимать музы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смысл понятий: «композитор», «исполнитель», наиболее популярные в России музыкальные инструменты.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композиторов  (П.И. Чайковский, С.С. Прокофьев), знать названия динамических оттенков: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форте и пиано.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авторов, сравнивать их характер, называть названия танцев, динамических оттенков.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обращаться за помощью, формулировать свои затруднения, принимать участие в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групповоммузицировании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эмоционального восприятия произведений, интереса к отдельным видам музыкально-практической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«Природа и музыка»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изученные музыкальные сочинения, называть их авторов; систему графических знаков для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ориентации в нотном письме при пении  простейших мелодий.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Передавать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настроение музыки в пении, музыкально-пластическом движении.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ориентироваться в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изученные музыкальные сочинения, называть их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авторов; систему графических знаков для ориентации в нотном письме при пении  простейших мелодий.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Передавать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настроение музыки в пении, музыкально-пластическом движении.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выразительные возможности фортепиано в создании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  о музыкальном языке произведений, понимание графических знаков для ориентации  в нотном письме, овладение  умениями и навыками интонационно-образного анализа музыкальных произведений.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задавать вопросы, строить понятные для партнера высказывания.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Наличие эмоционального отношения к произведениям музыки, литературы,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«Танцы, танцы,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танцы…»,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музыкальные сочинения, называть их авторов, названия танцев.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 отличать по ритмической основе различные танцы (на примере польки и вальса), сравнивать контрастные произведения разных композиторов, определять их жанровую основу. </w:t>
            </w:r>
          </w:p>
          <w:p w:rsidR="006D2A5A" w:rsidRPr="009D646A" w:rsidRDefault="006D2A5A" w:rsidP="00CE5A15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за процессом музыкального развития на основе сходства и различия интонаций, тем, образов</w:t>
            </w:r>
            <w:proofErr w:type="gramStart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/>
                <w:sz w:val="24"/>
                <w:szCs w:val="24"/>
              </w:rPr>
              <w:t>Наблюдать за музыкой в жизни человека, импровизировать в пластике.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графическую запись музыки с её  жанром и музыкальной речью композитора, воплощать эмоциональное состояние в различных видах музыкально-творческой деятельности, выполнять творческие задания, передавать в движениях содержание музыкальных произведений, производить оценку своих действий и действий одноклассников.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 и эмоционально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выразительные особенности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«Эти разные марши»,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: изученные музыкальные сочинения, называть их авторов; </w:t>
            </w: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музыкальной выразительности).  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</w:t>
            </w: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ставить и формулировать проблему.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понимание интонационно-образной природы музыки, взаимосвязь между изобразительно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и выразительностью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сказку», «Мамина колыбельная»,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названия изученных произведений и их авторов.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понимать основные термины и понятия из области музыкального искусства, передавать 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Интерес к музыкальным занятиям, позитивный отклик на слушаемую и исполняемую музыку, на участие в музыкально-творческой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наиболее популярные в России музыкальные инструменты, и инструменты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виды оркестров (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оркестр русских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народныхинструментов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образцы музыкального фольклора, названия изученных жанров и форм музыки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(напев, пляска, наигрыш, вариация)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присвоение опыта предшествующих поколений в области музыкального исполнительств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творчества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знаково-символических действий (игра по ритмической партитуре)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сотрудничеств, работа в группах и в сотрудничестве с учителем.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социальной функции музыкального искусства в жизни людей.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«Плясовые наигрыши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традиции, праздники, музыкальный фольклор России,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передавать настроение музыки и его изменение: в пении, музыкально-пластическом движении,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использовать 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 народному музыкальному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искусству, как способу познания мира.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освоение методов и  принципов коллективной музыкально-творческой и игровой деятельности и её самооценка.</w:t>
            </w:r>
            <w:proofErr w:type="gram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арттерапевтического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музыки на организм.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девицы. Разыграй песню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композитор, музыка в народном стиле, напев, наигрыш, мотив.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исполнять музыкальные произведения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использовать 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 народному музыкальному искусству, как способу познания мира.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освоение методов и  принципов коллективной музыкально-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 игровой деятельности и её самооценка.</w:t>
            </w:r>
            <w:proofErr w:type="gram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арттерапевтического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музыки на организм.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в народном стиле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о различных видах музыки, музыкальных инструментах; названия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жанров (пляска, хоровод) и форм музыки (куплетная – запев, припев; вариации).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 и настроению. Воплощать  художественно-образное содержание музыкального народного творчества в песнях  и играх.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и удерживать учебную задачу, выполнять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действия в качестве исполнителя 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опыт сочинения мелодий, песенок, пластических и инструментальных импровизаций на тексты народных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русской  истории и культуре, осознание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этнической принадлежности.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«Великий колокольный звон. Звучащие картины»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изученные музыкальные сочинения, называть их авторов;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 выступать в роли слушателей,  эмоционально откликаясь на исполнение музыкальных произведений.</w:t>
            </w:r>
            <w:proofErr w:type="gramEnd"/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понимание значение духовной музыки и колокольных звонов для русского человека.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слушать собеседника, воспринимать музыкальное произведение и мнение других людей о музыке.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религиозные традиции.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трехчастной форы.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 сторон жизни   русского  человека, его религиозных убеждений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через музыкально-художественные образы.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формирование учебного сотрудничества внутри класса, работа в группах и всем классом.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Демонстрировать личностно-окрашенное  образное восприятие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авторов, выразительность и изобразительность музыкальной интонации.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средства  музыкальной выразительности в музыкальных произведениях.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интонационно-образного анализа музыкального произведения.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учитывать настроение других людей, их эмоции при восприятии музыки.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Укрепление культурной, этнической и гражданской идентичности в соответствии с духовными традициями семьи и народа.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музыкальные традиции родного края (праздники и обряды).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пении, игре или пластике.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поиск необходимой информации.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праздники: проводы зимы, встреча весны.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музыкальные традиции родного края (праздники и обряды).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поиск необходимой информации.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«Сказка будет впереди. Волшебная палочка»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авторов;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композитор, исполнитель, слушатель,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дирижер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их авторов, определять на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ставить новые учебные задачи в сотрудничестве с учителем и одноклассниками.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общие приемы решения исполнительской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формулировать собственное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Опера»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музыкальных  театров, особенности музыкальных жанров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изученных жанров и форм музыки. 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настроение музыки в пении, исполнять в хоре вокальные произведения  с сопровождением и без сопровождения.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Балет»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музыкального жанра – балет.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их авторов, определять на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ориентироваться в разнообразии способов решения поставленной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«Театр оперы и балета»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авторов;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композитор, исполнитель, слушатель,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дирижер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средства музыки.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«Опера М. Глинки «Руслан и Людмила»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сочинения, называть их авторов (М.Глинка);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смысл понятий – солист,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хор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 и давать аргументированные ответы.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отечественной истории и культуре, осознание этнической принадлежности.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«Симфоническая сказка  С. Прокофьева «Петя и волк»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музыкальные инструменты симфонического оркестра,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партитура, симфоническая сказка, музыкальная  тема, взаимодействие тем.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передавать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читать простое схематическое изображение.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собственных действий.</w:t>
            </w:r>
            <w:proofErr w:type="gram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развитие ассоциативно-образного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названия изученных жанров (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сюита)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и форм музыки, выразительность и изобразительность музыкальной интонации.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читать простое схематическое изображение.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собственных действий.</w:t>
            </w:r>
            <w:proofErr w:type="gramEnd"/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 и концертном зале»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названия изученных жанров и форм музыки, названия изученных произведений и их авторов, смысл изученных понятий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установленные правила в процессе своей деятельности.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обращаться за помощью, формулировать свои затруднения, адекватно оценивать результат своей деятельности.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собственной жизни.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 Звучит нестареющий Моцарт»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жанров и форм музыки (рондо, опера, симфония, увертюра), названия изученных произведений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их авторов.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анализировать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 и давать аргументированные ответы.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деятельности, наличие эмоционального отношения к искусству, эстетического взгляда на мир в его целостности,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и самобытном разнообразии.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«И все это – Бах. Музыкальные инструменты. Орган»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и сравнивать характер, настроение и средства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использовать речь для регуляции своего действия, ставить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и давать аргументированные ответы.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деятельности, 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«Все в движении»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проводить сравнительный анализ произведений схожей тематики, определять и сравнивать характер, настроение и средства выразительности в музыкальных произведения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 узнавать изученные музыкальные произведения и называть имена их авторов.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учит людей понимать друг друга»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проводить сравнительный анализ произведений схожей тематики,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«Два лада. Природа и музыка»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музыкальных  средств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интонацию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речь, музыкальный язык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лад.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 определять на слух основные лады – мажор и минор), эмоционально откликаться на музыкальное произведение и выражать свое впечатление в пении, игре или пластике.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и удерживать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сотрудничество, общение, взаимодействи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rPr>
          <w:trHeight w:val="2598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«Печаль моя светла»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музыкальных  средств выразительности,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интонацию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речь, музыкальный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язык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лад.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 определять на слух основные лады – мажор и минор), эмоционально откликаться на музыкальное произведение и выражать свое впечатление в пении, игре или пластике.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</w:tcPr>
          <w:p w:rsidR="006D2A5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композитора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стиль композитора.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6D2A5A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6D2A5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«Могут ли иссякнуть мелодии?»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пройденным темам учебного года.       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композиторов (В. Моцарт, М. Мусоргский, И. Бах, С. Прокофьев, Г. Свиридов, П.Чайковский, М. Глинка, П. Чайковский).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контрастные произведения по характеру.  Делать самостоятельный разбор музыкальных произведений (характер, средства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музыкальной выразительности). Продемонстрировать знания о различных видах музыки, музыкальных инструментах. </w:t>
            </w:r>
          </w:p>
        </w:tc>
        <w:tc>
          <w:tcPr>
            <w:tcW w:w="1842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установленные правила в процессе своей деятельности.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обращаться за помощью, формулировать свои затруднения, адекватно оценивать результат своей деятельности.</w:t>
            </w:r>
          </w:p>
        </w:tc>
        <w:tc>
          <w:tcPr>
            <w:tcW w:w="18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собственной жизни.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Pr="00C841B6" w:rsidRDefault="006D2A5A" w:rsidP="00685281">
      <w:pPr>
        <w:pStyle w:val="a3"/>
        <w:spacing w:line="276" w:lineRule="auto"/>
      </w:pPr>
    </w:p>
    <w:sectPr w:rsidR="006D2A5A" w:rsidRPr="00C841B6" w:rsidSect="00F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67"/>
    <w:multiLevelType w:val="multilevel"/>
    <w:tmpl w:val="1AC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97F44"/>
    <w:multiLevelType w:val="multilevel"/>
    <w:tmpl w:val="457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2FA8"/>
    <w:multiLevelType w:val="multilevel"/>
    <w:tmpl w:val="EB7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120E"/>
    <w:rsid w:val="000212E7"/>
    <w:rsid w:val="000A4D06"/>
    <w:rsid w:val="000C0170"/>
    <w:rsid w:val="00114917"/>
    <w:rsid w:val="00121D15"/>
    <w:rsid w:val="0015779B"/>
    <w:rsid w:val="00172828"/>
    <w:rsid w:val="001F1F89"/>
    <w:rsid w:val="0025130A"/>
    <w:rsid w:val="00285A97"/>
    <w:rsid w:val="0029416A"/>
    <w:rsid w:val="002D5A95"/>
    <w:rsid w:val="003267FA"/>
    <w:rsid w:val="00396C2E"/>
    <w:rsid w:val="003D541D"/>
    <w:rsid w:val="00402BA1"/>
    <w:rsid w:val="004319B9"/>
    <w:rsid w:val="00441046"/>
    <w:rsid w:val="00581CCF"/>
    <w:rsid w:val="00685281"/>
    <w:rsid w:val="006B28B1"/>
    <w:rsid w:val="006D2A5A"/>
    <w:rsid w:val="007015E0"/>
    <w:rsid w:val="00746323"/>
    <w:rsid w:val="0078322F"/>
    <w:rsid w:val="007E5B3A"/>
    <w:rsid w:val="008E1146"/>
    <w:rsid w:val="00981FAF"/>
    <w:rsid w:val="00990674"/>
    <w:rsid w:val="00991320"/>
    <w:rsid w:val="009B127A"/>
    <w:rsid w:val="009E54B3"/>
    <w:rsid w:val="00A210E0"/>
    <w:rsid w:val="00AC2D6E"/>
    <w:rsid w:val="00BB50A1"/>
    <w:rsid w:val="00BF03C1"/>
    <w:rsid w:val="00C1120E"/>
    <w:rsid w:val="00C53FA5"/>
    <w:rsid w:val="00C841B6"/>
    <w:rsid w:val="00CE5A15"/>
    <w:rsid w:val="00E61963"/>
    <w:rsid w:val="00E93EA5"/>
    <w:rsid w:val="00F10A11"/>
    <w:rsid w:val="00F23C71"/>
    <w:rsid w:val="00F3709F"/>
    <w:rsid w:val="00F95B24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9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EA5"/>
  </w:style>
  <w:style w:type="character" w:styleId="a4">
    <w:name w:val="Hyperlink"/>
    <w:basedOn w:val="a0"/>
    <w:uiPriority w:val="99"/>
    <w:semiHidden/>
    <w:unhideWhenUsed/>
    <w:rsid w:val="00121D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4B3"/>
    <w:pPr>
      <w:ind w:left="720"/>
      <w:contextualSpacing/>
    </w:pPr>
  </w:style>
  <w:style w:type="paragraph" w:customStyle="1" w:styleId="c9">
    <w:name w:val="c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5281"/>
  </w:style>
  <w:style w:type="character" w:customStyle="1" w:styleId="c0">
    <w:name w:val="c0"/>
    <w:basedOn w:val="a0"/>
    <w:rsid w:val="00685281"/>
  </w:style>
  <w:style w:type="table" w:styleId="a6">
    <w:name w:val="Table Grid"/>
    <w:basedOn w:val="a1"/>
    <w:uiPriority w:val="59"/>
    <w:rsid w:val="006D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D2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contents.nsf/dic_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d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7BE8-9E92-451B-A33B-835701A2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39424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salina</cp:lastModifiedBy>
  <cp:revision>40</cp:revision>
  <cp:lastPrinted>2005-01-08T07:52:00Z</cp:lastPrinted>
  <dcterms:created xsi:type="dcterms:W3CDTF">2005-01-08T05:23:00Z</dcterms:created>
  <dcterms:modified xsi:type="dcterms:W3CDTF">2017-09-11T10:08:00Z</dcterms:modified>
</cp:coreProperties>
</file>