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C1" w:rsidRDefault="005C2A93" w:rsidP="00E45A3E">
      <w:pPr>
        <w:pStyle w:val="Default"/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034915" cy="6923405"/>
            <wp:effectExtent l="19050" t="0" r="0" b="0"/>
            <wp:docPr id="1" name="Рисунок 1" descr="C:\Users\salina\Desktop\3 класс\Сканированные титульные 3 класс\технолог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ina\Desktop\3 класс\Сканированные титульные 3 класс\технология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915" cy="692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3AD" w:rsidRPr="004B0CFB" w:rsidRDefault="00252C48" w:rsidP="00C723AD">
      <w:pPr>
        <w:pStyle w:val="Default"/>
        <w:jc w:val="center"/>
        <w:rPr>
          <w:b/>
          <w:bCs/>
        </w:rPr>
      </w:pPr>
      <w:r w:rsidRPr="004B0CFB">
        <w:rPr>
          <w:b/>
          <w:bCs/>
        </w:rPr>
        <w:lastRenderedPageBreak/>
        <w:t xml:space="preserve"> </w:t>
      </w:r>
      <w:r w:rsidR="00C723AD" w:rsidRPr="004B0CFB">
        <w:rPr>
          <w:b/>
          <w:bCs/>
        </w:rPr>
        <w:t>Пояснительная записка</w:t>
      </w:r>
    </w:p>
    <w:p w:rsidR="00C723AD" w:rsidRPr="004B0CFB" w:rsidRDefault="00C723AD" w:rsidP="00C723AD">
      <w:pPr>
        <w:pStyle w:val="Default"/>
        <w:jc w:val="center"/>
      </w:pPr>
    </w:p>
    <w:p w:rsidR="00C723AD" w:rsidRPr="004B0CFB" w:rsidRDefault="00C723AD" w:rsidP="00C723AD">
      <w:pPr>
        <w:pStyle w:val="Default"/>
        <w:jc w:val="both"/>
      </w:pPr>
      <w:r w:rsidRPr="004B0CFB">
        <w:t xml:space="preserve">Рабочая программа по технологии линии УМК «Школа России» под ред.  Плешакова А.А.  составлена на основе: </w:t>
      </w:r>
    </w:p>
    <w:p w:rsidR="00C723AD" w:rsidRPr="004B0CFB" w:rsidRDefault="00C723AD" w:rsidP="00C723AD">
      <w:pPr>
        <w:pStyle w:val="Default"/>
        <w:jc w:val="both"/>
      </w:pPr>
      <w:r w:rsidRPr="004B0CFB">
        <w:t xml:space="preserve">- Федерального государственного образовательного стандарта начального </w:t>
      </w:r>
      <w:r w:rsidRPr="004B0CFB">
        <w:rPr>
          <w:color w:val="auto"/>
        </w:rPr>
        <w:t>общего образования</w:t>
      </w:r>
      <w:r w:rsidRPr="004B0CFB">
        <w:t xml:space="preserve">, утвержденного приказом Министерства образования и науки РФ от 17 декабря 2010 года №1897; </w:t>
      </w:r>
    </w:p>
    <w:p w:rsidR="00C723AD" w:rsidRPr="004B0CFB" w:rsidRDefault="00C723AD" w:rsidP="00C723AD">
      <w:pPr>
        <w:pStyle w:val="Default"/>
        <w:jc w:val="both"/>
        <w:rPr>
          <w:color w:val="00B050"/>
        </w:rPr>
      </w:pPr>
      <w:r w:rsidRPr="004B0CFB">
        <w:t xml:space="preserve">- Примерной  программы по технологии под ред. </w:t>
      </w:r>
      <w:r w:rsidRPr="004B0CFB">
        <w:rPr>
          <w:rStyle w:val="a8"/>
          <w:rFonts w:eastAsia="MS Mincho"/>
          <w:color w:val="auto"/>
          <w:u w:val="none"/>
        </w:rPr>
        <w:t xml:space="preserve">Горецкого В.Г., </w:t>
      </w:r>
      <w:proofErr w:type="spellStart"/>
      <w:r w:rsidRPr="004B0CFB">
        <w:rPr>
          <w:rStyle w:val="a8"/>
          <w:rFonts w:eastAsia="MS Mincho"/>
          <w:color w:val="auto"/>
          <w:u w:val="none"/>
        </w:rPr>
        <w:t>Роговцевой</w:t>
      </w:r>
      <w:proofErr w:type="spellEnd"/>
      <w:r w:rsidRPr="004B0CFB">
        <w:rPr>
          <w:rStyle w:val="a8"/>
          <w:rFonts w:eastAsia="MS Mincho"/>
          <w:color w:val="auto"/>
          <w:u w:val="none"/>
        </w:rPr>
        <w:t xml:space="preserve"> Н.И., </w:t>
      </w:r>
      <w:proofErr w:type="spellStart"/>
      <w:r w:rsidRPr="004B0CFB">
        <w:rPr>
          <w:rStyle w:val="a8"/>
          <w:rFonts w:eastAsia="MS Mincho"/>
          <w:color w:val="auto"/>
          <w:u w:val="none"/>
        </w:rPr>
        <w:t>Анащенковой</w:t>
      </w:r>
      <w:proofErr w:type="spellEnd"/>
      <w:r w:rsidRPr="004B0CFB">
        <w:rPr>
          <w:rStyle w:val="a8"/>
          <w:rFonts w:eastAsia="MS Mincho"/>
          <w:color w:val="auto"/>
          <w:u w:val="none"/>
        </w:rPr>
        <w:t xml:space="preserve"> С.В</w:t>
      </w:r>
      <w:r w:rsidRPr="004B0CFB">
        <w:t xml:space="preserve">., разработанной в соответствии с федеральным государственным стандартом начального </w:t>
      </w:r>
      <w:r w:rsidRPr="004B0CFB">
        <w:rPr>
          <w:color w:val="auto"/>
        </w:rPr>
        <w:t>общего образования;</w:t>
      </w:r>
    </w:p>
    <w:p w:rsidR="00C723AD" w:rsidRPr="004B0CFB" w:rsidRDefault="00C723AD" w:rsidP="00C723AD">
      <w:pPr>
        <w:pStyle w:val="Default"/>
        <w:jc w:val="both"/>
      </w:pPr>
      <w:r w:rsidRPr="004B0CFB">
        <w:t xml:space="preserve">Рабочая программа разработана в соответствии: </w:t>
      </w:r>
    </w:p>
    <w:p w:rsidR="00C723AD" w:rsidRPr="004B0CFB" w:rsidRDefault="00C723AD" w:rsidP="00C723AD">
      <w:pPr>
        <w:pStyle w:val="Default"/>
        <w:jc w:val="both"/>
      </w:pPr>
      <w:r w:rsidRPr="004B0CFB">
        <w:t xml:space="preserve">- с основной образовательной программой начального </w:t>
      </w:r>
      <w:r w:rsidRPr="004B0CFB">
        <w:rPr>
          <w:color w:val="auto"/>
        </w:rPr>
        <w:t>общего образования</w:t>
      </w:r>
      <w:r w:rsidRPr="004B0CFB">
        <w:t xml:space="preserve"> МКОУ СОШ№2 им. Кешокова А.П. с.п. Шалушка; </w:t>
      </w:r>
    </w:p>
    <w:p w:rsidR="00C723AD" w:rsidRPr="004B0CFB" w:rsidRDefault="00C723AD" w:rsidP="00C723AD">
      <w:pPr>
        <w:pStyle w:val="Default"/>
        <w:jc w:val="both"/>
      </w:pPr>
      <w:r w:rsidRPr="004B0CFB">
        <w:t>-  учебным планом МКОУ СОШ№2 им. Кешокова А.П. с.п. Шалушка</w:t>
      </w:r>
      <w:proofErr w:type="gramStart"/>
      <w:r w:rsidRPr="004B0CFB">
        <w:t xml:space="preserve"> .</w:t>
      </w:r>
      <w:proofErr w:type="gramEnd"/>
    </w:p>
    <w:p w:rsidR="00C723AD" w:rsidRPr="004B0CFB" w:rsidRDefault="00C723AD" w:rsidP="00C72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0CFB">
        <w:rPr>
          <w:rFonts w:ascii="Times New Roman" w:hAnsi="Times New Roman"/>
          <w:color w:val="000000"/>
          <w:sz w:val="24"/>
          <w:szCs w:val="24"/>
        </w:rPr>
        <w:t>- локальным актом МКОУ СОШ№2 им. Кешокова А.П. с.п. Шалушка;</w:t>
      </w:r>
    </w:p>
    <w:p w:rsidR="00C723AD" w:rsidRPr="004B0CFB" w:rsidRDefault="00C723AD" w:rsidP="00C723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B0CFB">
        <w:rPr>
          <w:rFonts w:ascii="Times New Roman" w:hAnsi="Times New Roman"/>
          <w:color w:val="000000"/>
          <w:sz w:val="24"/>
          <w:szCs w:val="24"/>
        </w:rPr>
        <w:t>-Положением «О разработке и утверждении рабочих программ отдельных учебных предметов, курсов, дисциплин (модулей)».</w:t>
      </w:r>
    </w:p>
    <w:p w:rsidR="00C723AD" w:rsidRPr="004B0CFB" w:rsidRDefault="00C723AD" w:rsidP="00C723AD">
      <w:pPr>
        <w:pStyle w:val="Default"/>
        <w:jc w:val="both"/>
      </w:pPr>
      <w:proofErr w:type="gramStart"/>
      <w:r w:rsidRPr="004B0CFB">
        <w:t xml:space="preserve">Рабочая программа предназначена для изучения технологии в 3 классах по учебнику «Технология» под ред. </w:t>
      </w:r>
      <w:proofErr w:type="spellStart"/>
      <w:r w:rsidRPr="004B0CFB">
        <w:rPr>
          <w:lang w:eastAsia="ru-RU"/>
        </w:rPr>
        <w:t>Роговцевой</w:t>
      </w:r>
      <w:proofErr w:type="spellEnd"/>
      <w:r w:rsidRPr="004B0CFB">
        <w:rPr>
          <w:lang w:eastAsia="ru-RU"/>
        </w:rPr>
        <w:t xml:space="preserve"> Н.И., Богдановой Н.В., </w:t>
      </w:r>
      <w:proofErr w:type="spellStart"/>
      <w:r w:rsidRPr="004B0CFB">
        <w:rPr>
          <w:lang w:eastAsia="ru-RU"/>
        </w:rPr>
        <w:t>ФрейтагИ.П.</w:t>
      </w:r>
      <w:r w:rsidRPr="004B0CFB">
        <w:t>Учебник</w:t>
      </w:r>
      <w:proofErr w:type="spellEnd"/>
      <w:r w:rsidRPr="004B0CFB">
        <w:t xml:space="preserve"> входит в Федеральный перечень учебников, рекомендованный Министерством образования и науки РФ к использованию в образовательном процессе в общеобразовательных учреждениях и утвержденный приказом Министерства образования и науки РФ от </w:t>
      </w:r>
      <w:r w:rsidR="007D2451">
        <w:t>8 мая 2019 года №233.</w:t>
      </w:r>
      <w:proofErr w:type="gramEnd"/>
      <w:r w:rsidR="007D2451">
        <w:t xml:space="preserve"> </w:t>
      </w:r>
      <w:r w:rsidRPr="004B0CFB">
        <w:t>Учебник имеет гриф «Рекомендовано Министерством образования и науки РФ» (указать порядковый номер учебного пособия в Федеральном перечне).</w:t>
      </w:r>
    </w:p>
    <w:p w:rsidR="00C723AD" w:rsidRPr="004B0CFB" w:rsidRDefault="00C723AD" w:rsidP="00C723AD">
      <w:pPr>
        <w:pStyle w:val="Default"/>
        <w:jc w:val="both"/>
      </w:pPr>
    </w:p>
    <w:p w:rsidR="00C723AD" w:rsidRPr="004B0CFB" w:rsidRDefault="00C723AD" w:rsidP="00C723AD">
      <w:pPr>
        <w:pStyle w:val="Default"/>
        <w:jc w:val="both"/>
      </w:pPr>
      <w:r w:rsidRPr="004B0CFB">
        <w:rPr>
          <w:b/>
          <w:bCs/>
        </w:rPr>
        <w:t xml:space="preserve">Описание места учебного предмета в учебном плане </w:t>
      </w:r>
    </w:p>
    <w:p w:rsidR="00C723AD" w:rsidRPr="004B0CFB" w:rsidRDefault="00C723AD" w:rsidP="00C723AD">
      <w:pPr>
        <w:pStyle w:val="Default"/>
        <w:jc w:val="both"/>
      </w:pPr>
      <w:r w:rsidRPr="004B0CFB">
        <w:t xml:space="preserve">В соответствии с примерным недельным учебным планом начального </w:t>
      </w:r>
      <w:r w:rsidRPr="004B0CFB">
        <w:rPr>
          <w:color w:val="auto"/>
        </w:rPr>
        <w:t>общего образовани</w:t>
      </w:r>
      <w:proofErr w:type="gramStart"/>
      <w:r w:rsidRPr="004B0CFB">
        <w:rPr>
          <w:color w:val="auto"/>
        </w:rPr>
        <w:t>я</w:t>
      </w:r>
      <w:r w:rsidRPr="004B0CFB">
        <w:t>(</w:t>
      </w:r>
      <w:proofErr w:type="gramEnd"/>
      <w:r w:rsidRPr="004B0CFB">
        <w:t xml:space="preserve">вариант 3), учебным планом МКОУ СОШ№2 им. Кешокова А.П. с.п. Шалушка рабочая программа рассчитана на преподавание в 3 классах в объеме </w:t>
      </w:r>
      <w:r w:rsidRPr="004B0CFB">
        <w:rPr>
          <w:u w:val="single"/>
        </w:rPr>
        <w:t>34часа</w:t>
      </w:r>
      <w:r w:rsidRPr="004B0CFB">
        <w:t xml:space="preserve">. </w:t>
      </w:r>
    </w:p>
    <w:p w:rsidR="00C723AD" w:rsidRPr="004B0CFB" w:rsidRDefault="00C723AD" w:rsidP="00C723AD">
      <w:pPr>
        <w:pStyle w:val="Default"/>
        <w:jc w:val="both"/>
      </w:pPr>
      <w:r w:rsidRPr="004B0CFB">
        <w:t xml:space="preserve">Количество часов в год – </w:t>
      </w:r>
      <w:r w:rsidRPr="004B0CFB">
        <w:rPr>
          <w:u w:val="single"/>
        </w:rPr>
        <w:t>34</w:t>
      </w:r>
      <w:r w:rsidRPr="004B0CFB">
        <w:t xml:space="preserve"> часа. </w:t>
      </w:r>
    </w:p>
    <w:p w:rsidR="00C723AD" w:rsidRPr="004B0CFB" w:rsidRDefault="00C723AD" w:rsidP="00C723AD">
      <w:pPr>
        <w:pStyle w:val="Default"/>
        <w:jc w:val="both"/>
      </w:pPr>
      <w:r w:rsidRPr="004B0CFB">
        <w:t xml:space="preserve">Количество часов в неделю – </w:t>
      </w:r>
      <w:r w:rsidRPr="004B0CFB">
        <w:rPr>
          <w:u w:val="single"/>
        </w:rPr>
        <w:t>1</w:t>
      </w:r>
      <w:r w:rsidRPr="004B0CFB">
        <w:t xml:space="preserve"> час. </w:t>
      </w:r>
    </w:p>
    <w:p w:rsidR="00C723AD" w:rsidRPr="004B0CFB" w:rsidRDefault="00C723AD" w:rsidP="00C723AD">
      <w:pPr>
        <w:pStyle w:val="Default"/>
        <w:pBdr>
          <w:bottom w:val="single" w:sz="12" w:space="1" w:color="auto"/>
        </w:pBdr>
        <w:jc w:val="both"/>
      </w:pPr>
    </w:p>
    <w:p w:rsidR="00C723AD" w:rsidRPr="004B0CFB" w:rsidRDefault="00C723AD" w:rsidP="00C723AD">
      <w:pPr>
        <w:pStyle w:val="Default"/>
        <w:pBdr>
          <w:bottom w:val="single" w:sz="12" w:space="1" w:color="auto"/>
        </w:pBdr>
        <w:jc w:val="both"/>
      </w:pPr>
      <w:r w:rsidRPr="004B0CFB">
        <w:t xml:space="preserve">Используемый УМК </w:t>
      </w:r>
    </w:p>
    <w:p w:rsidR="00C723AD" w:rsidRPr="004B0CFB" w:rsidRDefault="00C723AD" w:rsidP="00C723AD">
      <w:pPr>
        <w:pStyle w:val="Default"/>
        <w:pBdr>
          <w:bottom w:val="single" w:sz="12" w:space="1" w:color="auto"/>
        </w:pBdr>
        <w:jc w:val="both"/>
      </w:pPr>
    </w:p>
    <w:tbl>
      <w:tblPr>
        <w:tblW w:w="11602" w:type="dxa"/>
        <w:tblInd w:w="-68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94"/>
        <w:gridCol w:w="2552"/>
        <w:gridCol w:w="1666"/>
        <w:gridCol w:w="851"/>
        <w:gridCol w:w="1701"/>
        <w:gridCol w:w="850"/>
        <w:gridCol w:w="2388"/>
      </w:tblGrid>
      <w:tr w:rsidR="00C723AD" w:rsidRPr="004B0CFB" w:rsidTr="00821487">
        <w:tc>
          <w:tcPr>
            <w:tcW w:w="15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25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166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8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издател</w:t>
            </w:r>
            <w:proofErr w:type="gramStart"/>
            <w:r w:rsidRPr="004B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я(</w:t>
            </w:r>
            <w:proofErr w:type="gramEnd"/>
            <w:r w:rsidRPr="004B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ей) учебника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страницы</w:t>
            </w:r>
          </w:p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об учебнике</w:t>
            </w:r>
          </w:p>
        </w:tc>
        <w:tc>
          <w:tcPr>
            <w:tcW w:w="2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Адрес страницы об учебнике на официальном сайте издателя (издательства)</w:t>
            </w:r>
          </w:p>
        </w:tc>
      </w:tr>
      <w:tr w:rsidR="00C723AD" w:rsidRPr="004B0CFB" w:rsidTr="00821487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sz w:val="24"/>
                <w:szCs w:val="24"/>
                <w:lang w:eastAsia="ru-RU"/>
              </w:rPr>
              <w:t>1.1.6.</w:t>
            </w:r>
          </w:p>
        </w:tc>
        <w:tc>
          <w:tcPr>
            <w:tcW w:w="6770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</w:t>
            </w:r>
            <w:proofErr w:type="gramStart"/>
            <w:r w:rsidRPr="004B0CFB">
              <w:rPr>
                <w:rFonts w:ascii="Times New Roman" w:hAnsi="Times New Roman"/>
                <w:sz w:val="24"/>
                <w:szCs w:val="24"/>
                <w:lang w:eastAsia="ru-RU"/>
              </w:rPr>
              <w:t>я(</w:t>
            </w:r>
            <w:proofErr w:type="gramEnd"/>
            <w:r w:rsidRPr="004B0CFB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предметная область)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tabs>
                <w:tab w:val="left" w:pos="1560"/>
              </w:tabs>
              <w:spacing w:after="0" w:line="240" w:lineRule="auto"/>
              <w:ind w:left="-41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3AD" w:rsidRPr="004B0CFB" w:rsidTr="00821487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sz w:val="24"/>
                <w:szCs w:val="24"/>
                <w:lang w:eastAsia="ru-RU"/>
              </w:rPr>
              <w:t>1.1.6.1.</w:t>
            </w:r>
          </w:p>
        </w:tc>
        <w:tc>
          <w:tcPr>
            <w:tcW w:w="6770" w:type="dxa"/>
            <w:gridSpan w:val="4"/>
            <w:tcBorders>
              <w:bottom w:val="single" w:sz="6" w:space="0" w:color="000000"/>
              <w:right w:val="single" w:sz="4" w:space="0" w:color="auto"/>
            </w:tcBorders>
          </w:tcPr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(учебный предмет)</w:t>
            </w:r>
          </w:p>
        </w:tc>
        <w:tc>
          <w:tcPr>
            <w:tcW w:w="3238" w:type="dxa"/>
            <w:gridSpan w:val="2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723AD" w:rsidRPr="004B0CFB" w:rsidTr="00821487">
        <w:tc>
          <w:tcPr>
            <w:tcW w:w="1594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sz w:val="24"/>
                <w:szCs w:val="24"/>
                <w:lang w:eastAsia="ru-RU"/>
              </w:rPr>
              <w:t>1.1.6.1.9.2</w:t>
            </w:r>
          </w:p>
        </w:tc>
        <w:tc>
          <w:tcPr>
            <w:tcW w:w="2552" w:type="dxa"/>
            <w:tcBorders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0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Роговцева</w:t>
            </w:r>
            <w:proofErr w:type="spellEnd"/>
            <w:r w:rsidRPr="004B0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Н.И., Богданова Н.В., Добромыслова Н.В.</w:t>
            </w:r>
          </w:p>
        </w:tc>
        <w:tc>
          <w:tcPr>
            <w:tcW w:w="1666" w:type="dxa"/>
            <w:tcBorders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Учебник «Технология»,  </w:t>
            </w:r>
          </w:p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4B0C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851" w:type="dxa"/>
            <w:tcBorders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4B0CFB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4" w:space="0" w:color="auto"/>
            </w:tcBorders>
          </w:tcPr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CFB">
              <w:rPr>
                <w:rFonts w:ascii="Times New Roman" w:hAnsi="Times New Roman"/>
                <w:sz w:val="24"/>
                <w:szCs w:val="24"/>
                <w:lang w:eastAsia="ru-RU"/>
              </w:rPr>
              <w:t>Издательство "Просвещение"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88" w:type="dxa"/>
            <w:tcBorders>
              <w:bottom w:val="single" w:sz="6" w:space="0" w:color="000000"/>
              <w:right w:val="single" w:sz="6" w:space="0" w:color="000000"/>
            </w:tcBorders>
          </w:tcPr>
          <w:p w:rsidR="00C723AD" w:rsidRPr="004B0CFB" w:rsidRDefault="00C723AD" w:rsidP="00C723A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B0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www</w:t>
            </w:r>
            <w:proofErr w:type="spellEnd"/>
            <w:r w:rsidRPr="004B0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C723AD" w:rsidRPr="004B0CFB" w:rsidRDefault="00C723AD" w:rsidP="00C723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B0C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1-4.prosv.ru</w:t>
            </w:r>
          </w:p>
        </w:tc>
      </w:tr>
    </w:tbl>
    <w:p w:rsidR="00C723AD" w:rsidRPr="004B0CFB" w:rsidRDefault="00C723AD" w:rsidP="00C723AD">
      <w:pPr>
        <w:rPr>
          <w:rFonts w:ascii="Times New Roman" w:hAnsi="Times New Roman"/>
          <w:sz w:val="24"/>
          <w:szCs w:val="24"/>
        </w:rPr>
      </w:pPr>
    </w:p>
    <w:p w:rsidR="000600D7" w:rsidRPr="004B0CFB" w:rsidRDefault="00CB4BC7" w:rsidP="000600D7">
      <w:pPr>
        <w:pStyle w:val="a9"/>
        <w:shd w:val="clear" w:color="auto" w:fill="FFFFFF"/>
        <w:jc w:val="center"/>
      </w:pPr>
      <w:r w:rsidRPr="004B0CFB">
        <w:rPr>
          <w:b/>
          <w:bCs/>
          <w:color w:val="000000"/>
        </w:rPr>
        <w:lastRenderedPageBreak/>
        <w:t>Планируемые р</w:t>
      </w:r>
      <w:r w:rsidR="000600D7" w:rsidRPr="004B0CFB">
        <w:rPr>
          <w:b/>
          <w:bCs/>
          <w:color w:val="000000"/>
        </w:rPr>
        <w:t xml:space="preserve">езультаты </w:t>
      </w:r>
      <w:r w:rsidRPr="004B0CFB">
        <w:rPr>
          <w:b/>
          <w:bCs/>
          <w:color w:val="000000"/>
        </w:rPr>
        <w:t>освоения учебного предмета</w:t>
      </w:r>
    </w:p>
    <w:p w:rsidR="000600D7" w:rsidRPr="004B0CFB" w:rsidRDefault="000600D7" w:rsidP="000600D7">
      <w:pPr>
        <w:pStyle w:val="a9"/>
        <w:shd w:val="clear" w:color="auto" w:fill="FFFFFF"/>
      </w:pP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b/>
          <w:bCs/>
          <w:color w:val="000000"/>
        </w:rPr>
        <w:t>Личностные результаты:</w:t>
      </w:r>
    </w:p>
    <w:p w:rsidR="000600D7" w:rsidRPr="004B0CFB" w:rsidRDefault="000600D7" w:rsidP="000600D7">
      <w:pPr>
        <w:pStyle w:val="a9"/>
      </w:pPr>
      <w:r w:rsidRPr="004B0CFB">
        <w:rPr>
          <w:color w:val="000000"/>
        </w:rPr>
        <w:t>1.Воспитание патриотизма, чувства гордости за свою Родину, российский народ и историю России.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2.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3. Формирование уважительного отношения к иному мнению, истории и культуре других народов.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4.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5.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6. Формирование эстетических потребностей, ценностей и чувств.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 xml:space="preserve">7. Развитие навыков сотрудничества </w:t>
      </w:r>
      <w:proofErr w:type="gramStart"/>
      <w:r w:rsidRPr="004B0CFB">
        <w:rPr>
          <w:color w:val="000000"/>
        </w:rPr>
        <w:t>со</w:t>
      </w:r>
      <w:proofErr w:type="gramEnd"/>
      <w:r w:rsidRPr="004B0CFB">
        <w:rPr>
          <w:color w:val="000000"/>
        </w:rPr>
        <w:t xml:space="preserve"> взрослыми и сверстниками в разных ситуациях, умений не создавать конфликтов и находить выходы из спорных ситуаций.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8. Формирование установки на безопасный и здоровый образ жизни.</w:t>
      </w:r>
    </w:p>
    <w:p w:rsidR="000600D7" w:rsidRPr="004B0CFB" w:rsidRDefault="000600D7" w:rsidP="000600D7">
      <w:pPr>
        <w:pStyle w:val="a9"/>
        <w:shd w:val="clear" w:color="auto" w:fill="FFFFFF"/>
      </w:pPr>
    </w:p>
    <w:p w:rsidR="000600D7" w:rsidRPr="004B0CFB" w:rsidRDefault="000600D7" w:rsidP="000600D7">
      <w:pPr>
        <w:pStyle w:val="a9"/>
        <w:shd w:val="clear" w:color="auto" w:fill="FFFFFF"/>
      </w:pPr>
      <w:proofErr w:type="spellStart"/>
      <w:r w:rsidRPr="004B0CFB">
        <w:rPr>
          <w:b/>
          <w:bCs/>
          <w:color w:val="000000"/>
        </w:rPr>
        <w:t>Метапредметные</w:t>
      </w:r>
      <w:proofErr w:type="spellEnd"/>
      <w:r w:rsidRPr="004B0CFB">
        <w:rPr>
          <w:b/>
          <w:bCs/>
          <w:color w:val="000000"/>
        </w:rPr>
        <w:t xml:space="preserve"> результаты: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1. Овладение способностью принимать и реализовывать цели и задачи учебной деятельности, приемами поиска средств её осуществления.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2. Освоение способов решения проблем творческого и поискового характера.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3. Формирование умений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4. Использование знаково-символических сре</w:t>
      </w:r>
      <w:proofErr w:type="gramStart"/>
      <w:r w:rsidRPr="004B0CFB">
        <w:rPr>
          <w:color w:val="000000"/>
        </w:rPr>
        <w:t>дств пр</w:t>
      </w:r>
      <w:proofErr w:type="gramEnd"/>
      <w:r w:rsidRPr="004B0CFB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lastRenderedPageBreak/>
        <w:t xml:space="preserve">5. </w:t>
      </w:r>
      <w:proofErr w:type="gramStart"/>
      <w:r w:rsidRPr="004B0CFB">
        <w:rPr>
          <w:color w:val="000000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предмета, в том числе умений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</w:t>
      </w:r>
      <w:proofErr w:type="gramEnd"/>
      <w:r w:rsidRPr="004B0CFB">
        <w:rPr>
          <w:color w:val="000000"/>
        </w:rPr>
        <w:t>- и графическим сопровождением, соблюдать нормы информационной избирательности, этики и этикета.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 xml:space="preserve">6. </w:t>
      </w:r>
      <w:proofErr w:type="gramStart"/>
      <w:r w:rsidRPr="004B0CFB">
        <w:rPr>
          <w:color w:val="000000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600D7" w:rsidRPr="004B0CFB" w:rsidRDefault="000600D7" w:rsidP="000600D7">
      <w:pPr>
        <w:pStyle w:val="a9"/>
      </w:pPr>
      <w:r w:rsidRPr="004B0CFB">
        <w:rPr>
          <w:color w:val="000000"/>
        </w:rPr>
        <w:t>7.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8. 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оценку событий.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 xml:space="preserve">9. Овладение базовыми предметными и </w:t>
      </w:r>
      <w:proofErr w:type="spellStart"/>
      <w:r w:rsidRPr="004B0CFB">
        <w:rPr>
          <w:color w:val="000000"/>
        </w:rPr>
        <w:t>межпредметными</w:t>
      </w:r>
      <w:proofErr w:type="spellEnd"/>
      <w:r w:rsidRPr="004B0CFB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0600D7" w:rsidRPr="004B0CFB" w:rsidRDefault="000600D7" w:rsidP="000600D7">
      <w:pPr>
        <w:pStyle w:val="a9"/>
        <w:shd w:val="clear" w:color="auto" w:fill="FFFFFF"/>
      </w:pP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b/>
          <w:bCs/>
          <w:color w:val="000000"/>
        </w:rPr>
        <w:t>Предметные результаты: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1. Получение первоначальных представлений о созидательном и нравственном значении труда в жизни человека и общества, о мире профессии и важности правильного выбора профессии.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2. Формирование первоначальных представлений о материальной куль туре как продукте предметно-преобразующей деятельности человека.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3. Приобретение навыков самообслуживания, овладение технологическими приемами ручной обработки материалов, усвоение правил техники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безопасности;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4.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0600D7" w:rsidRPr="004B0CFB" w:rsidRDefault="000600D7" w:rsidP="000600D7">
      <w:pPr>
        <w:pStyle w:val="a9"/>
        <w:shd w:val="clear" w:color="auto" w:fill="FFFFFF"/>
      </w:pPr>
      <w:r w:rsidRPr="004B0CFB">
        <w:rPr>
          <w:color w:val="000000"/>
        </w:rPr>
        <w:t>5. Приобретение первоначальных знаний о правилах создания предметной и информационной среды и умения применять их для выполнения учебно-познавательных и проектных художественно-конструкторских задач.</w:t>
      </w:r>
    </w:p>
    <w:p w:rsidR="000600D7" w:rsidRPr="004B0CFB" w:rsidRDefault="000600D7" w:rsidP="000600D7">
      <w:pPr>
        <w:rPr>
          <w:rFonts w:ascii="Times New Roman" w:hAnsi="Times New Roman"/>
          <w:sz w:val="24"/>
          <w:szCs w:val="24"/>
        </w:rPr>
      </w:pPr>
    </w:p>
    <w:p w:rsidR="00BF720A" w:rsidRDefault="00BF720A" w:rsidP="00BF720A">
      <w:pPr>
        <w:pStyle w:val="a9"/>
        <w:rPr>
          <w:b/>
          <w:bCs/>
        </w:rPr>
      </w:pPr>
    </w:p>
    <w:p w:rsidR="00FD5A46" w:rsidRPr="004B0CFB" w:rsidRDefault="00FD5A46" w:rsidP="00BF720A">
      <w:pPr>
        <w:pStyle w:val="a9"/>
      </w:pPr>
      <w:r w:rsidRPr="004B0CFB">
        <w:rPr>
          <w:b/>
          <w:bCs/>
        </w:rPr>
        <w:t>Содержание курса</w:t>
      </w:r>
    </w:p>
    <w:p w:rsidR="00FD5A46" w:rsidRPr="004B0CFB" w:rsidRDefault="00FD5A46" w:rsidP="00FD5A46">
      <w:pPr>
        <w:pStyle w:val="a9"/>
      </w:pPr>
    </w:p>
    <w:p w:rsidR="00FD5A46" w:rsidRPr="004B0CFB" w:rsidRDefault="00FD5A46" w:rsidP="00FD5A46">
      <w:pPr>
        <w:pStyle w:val="a9"/>
      </w:pPr>
      <w:r w:rsidRPr="004B0CFB">
        <w:rPr>
          <w:b/>
          <w:bCs/>
        </w:rPr>
        <w:t>Введение (2 ч)</w:t>
      </w:r>
    </w:p>
    <w:p w:rsidR="00FD5A46" w:rsidRPr="004B0CFB" w:rsidRDefault="00FD5A46" w:rsidP="00FD5A46">
      <w:pPr>
        <w:pStyle w:val="a9"/>
      </w:pPr>
      <w:r w:rsidRPr="004B0CFB">
        <w:rPr>
          <w:b/>
          <w:bCs/>
          <w:i/>
          <w:iCs/>
        </w:rPr>
        <w:t>Элементы содержания темы.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Особенности содержания учебника для 3 класса. Планирование изготовления изделия на основе рубрики «Вопросы юного технолога» и технологической карты. Критерии опенки качества изготовления изделий. Маршрут экскурсии по городу. Деятельность человека в культурно-исторической среде, в инфраструктуре современного города. Профессиональная деятельность человека в городской среде.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Понятия: городская инфраструктура, маршрутная карта, хаотичный, экскурсия, экскурсовод</w:t>
      </w:r>
    </w:p>
    <w:p w:rsidR="00FD5A46" w:rsidRPr="004B0CFB" w:rsidRDefault="00FD5A46" w:rsidP="00FD5A46">
      <w:pPr>
        <w:pStyle w:val="a9"/>
      </w:pPr>
      <w:r w:rsidRPr="004B0CFB">
        <w:rPr>
          <w:b/>
          <w:bCs/>
        </w:rPr>
        <w:t>Тема 1. Человек и Земля (21 час)</w:t>
      </w:r>
    </w:p>
    <w:p w:rsidR="00FD5A46" w:rsidRPr="004B0CFB" w:rsidRDefault="00FD5A46" w:rsidP="00FD5A46">
      <w:pPr>
        <w:pStyle w:val="a9"/>
      </w:pPr>
      <w:r w:rsidRPr="004B0CFB">
        <w:rPr>
          <w:b/>
          <w:bCs/>
          <w:i/>
          <w:iCs/>
        </w:rPr>
        <w:t>Элементы содержания темы.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Основы черчения. Выполнение чертежа и масштабирование при изготовлении изделия. Правила безопасной работы ножом. Объёмная модель дома. Самостоятельное оформление изделия по эскизу.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Профессии: архитектор, инженер-строитель, прораб.</w:t>
      </w:r>
    </w:p>
    <w:p w:rsidR="00FD5A46" w:rsidRPr="004B0CFB" w:rsidRDefault="00FD5A46" w:rsidP="00FD5A46">
      <w:pPr>
        <w:pStyle w:val="a9"/>
      </w:pPr>
      <w:proofErr w:type="gramStart"/>
      <w:r w:rsidRPr="004B0CFB">
        <w:rPr>
          <w:color w:val="000000"/>
        </w:rPr>
        <w:t>Понятия: архитектура, каркас, чертёж, масштаб, эскиз, технический рисунок, развёртка, линии чертежа</w:t>
      </w:r>
      <w:proofErr w:type="gramEnd"/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 xml:space="preserve">Назначение городских построек, их </w:t>
      </w:r>
      <w:proofErr w:type="spellStart"/>
      <w:r w:rsidRPr="004B0CFB">
        <w:rPr>
          <w:color w:val="000000"/>
        </w:rPr>
        <w:t>архитектурныеособенности</w:t>
      </w:r>
      <w:proofErr w:type="spellEnd"/>
      <w:r w:rsidRPr="004B0CFB">
        <w:rPr>
          <w:color w:val="000000"/>
        </w:rPr>
        <w:t>.</w:t>
      </w:r>
    </w:p>
    <w:p w:rsidR="00FD5A46" w:rsidRPr="004B0CFB" w:rsidRDefault="00FD5A46" w:rsidP="00FD5A46">
      <w:pPr>
        <w:pStyle w:val="a9"/>
      </w:pPr>
      <w:proofErr w:type="gramStart"/>
      <w:r w:rsidRPr="004B0CFB">
        <w:rPr>
          <w:color w:val="000000"/>
        </w:rPr>
        <w:t>Проволока: свойства и способы работы (скручивание,</w:t>
      </w:r>
      <w:proofErr w:type="gramEnd"/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сгибание, откусывание). Правила безопасной работы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плоскогубцами, острогубцами.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Объёмная модель телебашни из проволоки.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Понятия: проволока, сверло, кусачки, плоскогубцы, телебашня.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lastRenderedPageBreak/>
        <w:t>Профессии, связанные с уходом за растениями в городских условиях. Композиция из природных материалов. Макет городского парка. Сочетание различных материалов в работе над одной композицией.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Профессии: ландшафтный дизайнер, озеленитель, дворник. Понятия: лесопарк, садово-парковое искусство, тяпка, секатор.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Алгоритм построения деятельности в проекте, выделение этапов проектной деятельности. Заполнение технологической карты. Работа в мини-группах. Изготовление объёмной модели из бумаги. Раскрой деталей по шаблону. Создание тематической композиции, оформление изделия. Презентация результата проекта, защита проекта. Критерии оценивания изделия (аккуратность, выполнение всех технологических операций, оригинальность композиции).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Понятия: технологическая карта, защита проекта.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Виды и модели одежды. Школьная форма и спортивная форма. Ткани, из которых изготавливают разные виды одежды. Предприятия по пошиву одежды (ателье). Выкройка платья.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Виды и свойства тканей и пряжи. Природные и химические волокна. Способы украшения одежды — вышивка, монограмма. Правила безопасной работы иглой. Различные виды швов с использованием пяльцев. Строчка стебельчатых, петельных и крестообразных стежков.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Аппликация. Виды аппликации. Алгоритм выполнения аппликации.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 xml:space="preserve">Профессии: модельер, закройщик, портной, швея. </w:t>
      </w:r>
      <w:proofErr w:type="gramStart"/>
      <w:r w:rsidRPr="004B0CFB">
        <w:rPr>
          <w:color w:val="000000"/>
        </w:rPr>
        <w:t>Понятия: ателье, фабрика, ткань, пряжа, выкройка, кроить, рабочая одежда, форменная одежда, аппликация, виды аппликации, монограмма, шов.</w:t>
      </w:r>
      <w:proofErr w:type="gramEnd"/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Выкройка. Крахмал, его приготовление. Крахмаление тканей.</w:t>
      </w:r>
      <w:proofErr w:type="gramStart"/>
      <w:r w:rsidRPr="004B0CFB">
        <w:rPr>
          <w:color w:val="000000"/>
        </w:rPr>
        <w:t xml:space="preserve"> .</w:t>
      </w:r>
      <w:proofErr w:type="gramEnd"/>
      <w:r w:rsidRPr="004B0CFB">
        <w:rPr>
          <w:color w:val="000000"/>
        </w:rPr>
        <w:t xml:space="preserve"> Свойства бисера и способы его использования. Виды изделий из бисера. Материалы, инструменты и приспособления для работы с бисером Профессиональные обязанности повара, кулинара, официанта. Правила поведения в кафе. Выбор блюд. Способы определения массы продуктов при помощи мерок.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Кухонные инструменты и приспособления. Способы приготовления пищи (без термической обработки и с термической обработкой). Меры безопасности при приготовлении пищи. Правила гигиены при приготовлении пищи.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 xml:space="preserve">Сервировка стола к завтраку. Приготовление холодных закусок по рецепту. Питательные свойства продуктов. 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 xml:space="preserve">Особенности сервировки праздничного стола. Способы складывания салфеток. 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Особенности работы магазина. Профессии людей, работающих в магазине (кассир, кладовщик, бухгалтер).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 xml:space="preserve">Информация об изделии (продукте) на ярлыке. 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lastRenderedPageBreak/>
        <w:t>Знакомство с новым видом природного материала — соломкой. Свойства соломки. Её использование в декоративно-прикладном искусстве. Технология подготовки соломки — холодный и горячий способы. Изготовление аппликации из соломки.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Правила упаковки и художественного оформления подарков. Основы гармоничного сочетания цветов при составлении композиции. Оформление подарка в зависимости от того, кому он предназначен (взрослому или ребёнку, мальчику или девочке).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 xml:space="preserve">Работа с картоном. Построение развёртки при помощи вспомогательной сетки. Технология конструирования объёмных фигур. 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Анализ конструкции готового изделия. Детали конструктора.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Инструменты для работы с конструктором. Выбор необходимых деталей. Способы их соединения (подвижное и неподвижное).</w:t>
      </w:r>
    </w:p>
    <w:p w:rsidR="00FD5A46" w:rsidRPr="004B0CFB" w:rsidRDefault="00FD5A46" w:rsidP="00FD5A46">
      <w:pPr>
        <w:pStyle w:val="a9"/>
      </w:pPr>
    </w:p>
    <w:p w:rsidR="00FD5A46" w:rsidRPr="004B0CFB" w:rsidRDefault="00FD5A46" w:rsidP="00FD5A46">
      <w:pPr>
        <w:pStyle w:val="a9"/>
      </w:pPr>
      <w:r w:rsidRPr="004B0CFB">
        <w:rPr>
          <w:b/>
          <w:bCs/>
          <w:i/>
          <w:iCs/>
        </w:rPr>
        <w:t>Практическая работа:</w:t>
      </w:r>
    </w:p>
    <w:p w:rsidR="00FD5A46" w:rsidRPr="004B0CFB" w:rsidRDefault="00FD5A46" w:rsidP="00FD5A46">
      <w:pPr>
        <w:pStyle w:val="a9"/>
        <w:numPr>
          <w:ilvl w:val="0"/>
          <w:numId w:val="1"/>
        </w:numPr>
      </w:pPr>
      <w:r w:rsidRPr="004B0CFB">
        <w:rPr>
          <w:b/>
          <w:bCs/>
          <w:i/>
          <w:iCs/>
        </w:rPr>
        <w:t>Коллекция тканей.</w:t>
      </w:r>
    </w:p>
    <w:p w:rsidR="00FD5A46" w:rsidRPr="004B0CFB" w:rsidRDefault="00FD5A46" w:rsidP="00FD5A46">
      <w:pPr>
        <w:pStyle w:val="a9"/>
        <w:numPr>
          <w:ilvl w:val="0"/>
          <w:numId w:val="1"/>
        </w:numPr>
      </w:pPr>
      <w:r w:rsidRPr="004B0CFB">
        <w:rPr>
          <w:b/>
          <w:bCs/>
          <w:i/>
          <w:iCs/>
        </w:rPr>
        <w:t>Ателье мод.</w:t>
      </w:r>
    </w:p>
    <w:p w:rsidR="00FD5A46" w:rsidRPr="004B0CFB" w:rsidRDefault="00FD5A46" w:rsidP="00FD5A46">
      <w:pPr>
        <w:pStyle w:val="a9"/>
        <w:numPr>
          <w:ilvl w:val="0"/>
          <w:numId w:val="1"/>
        </w:numPr>
      </w:pPr>
      <w:r w:rsidRPr="004B0CFB">
        <w:rPr>
          <w:b/>
          <w:bCs/>
          <w:i/>
          <w:iCs/>
        </w:rPr>
        <w:t>Кухонные принадлежности.</w:t>
      </w:r>
    </w:p>
    <w:p w:rsidR="00FD5A46" w:rsidRPr="004B0CFB" w:rsidRDefault="00FD5A46" w:rsidP="00FD5A46">
      <w:pPr>
        <w:pStyle w:val="a9"/>
        <w:numPr>
          <w:ilvl w:val="0"/>
          <w:numId w:val="1"/>
        </w:numPr>
      </w:pPr>
      <w:r w:rsidRPr="004B0CFB">
        <w:rPr>
          <w:b/>
          <w:bCs/>
          <w:i/>
          <w:iCs/>
        </w:rPr>
        <w:t>Стоимость завтрака</w:t>
      </w:r>
    </w:p>
    <w:p w:rsidR="00FD5A46" w:rsidRPr="004B0CFB" w:rsidRDefault="00FD5A46" w:rsidP="00FD5A46">
      <w:pPr>
        <w:pStyle w:val="a9"/>
        <w:numPr>
          <w:ilvl w:val="0"/>
          <w:numId w:val="1"/>
        </w:numPr>
      </w:pPr>
      <w:r w:rsidRPr="004B0CFB">
        <w:rPr>
          <w:b/>
          <w:bCs/>
          <w:i/>
          <w:iCs/>
        </w:rPr>
        <w:t>Способы складывания салфеток</w:t>
      </w:r>
    </w:p>
    <w:p w:rsidR="00FD5A46" w:rsidRPr="004B0CFB" w:rsidRDefault="00FD5A46" w:rsidP="00FD5A46">
      <w:pPr>
        <w:pStyle w:val="a9"/>
        <w:numPr>
          <w:ilvl w:val="0"/>
          <w:numId w:val="1"/>
        </w:numPr>
      </w:pPr>
      <w:r w:rsidRPr="004B0CFB">
        <w:rPr>
          <w:b/>
          <w:bCs/>
          <w:i/>
          <w:iCs/>
        </w:rPr>
        <w:t>Человек и Земля</w:t>
      </w:r>
    </w:p>
    <w:p w:rsidR="00FD5A46" w:rsidRPr="004B0CFB" w:rsidRDefault="00FD5A46" w:rsidP="00FD5A46">
      <w:pPr>
        <w:pStyle w:val="a9"/>
      </w:pPr>
      <w:r w:rsidRPr="004B0CFB">
        <w:rPr>
          <w:b/>
          <w:bCs/>
          <w:i/>
          <w:iCs/>
        </w:rPr>
        <w:t>Проект: «Детская площадка»</w:t>
      </w:r>
    </w:p>
    <w:p w:rsidR="00FD5A46" w:rsidRPr="004B0CFB" w:rsidRDefault="00FD5A46" w:rsidP="00FD5A46">
      <w:pPr>
        <w:pStyle w:val="a9"/>
      </w:pPr>
    </w:p>
    <w:p w:rsidR="00FD5A46" w:rsidRPr="004B0CFB" w:rsidRDefault="00FD5A46" w:rsidP="00FD5A46">
      <w:pPr>
        <w:pStyle w:val="a9"/>
      </w:pPr>
      <w:r w:rsidRPr="004B0CFB">
        <w:rPr>
          <w:b/>
          <w:bCs/>
        </w:rPr>
        <w:t>Тема 2. Человек и вода (4 часа)</w:t>
      </w:r>
    </w:p>
    <w:p w:rsidR="00FD5A46" w:rsidRPr="004B0CFB" w:rsidRDefault="00FD5A46" w:rsidP="00FD5A46">
      <w:pPr>
        <w:pStyle w:val="a9"/>
      </w:pPr>
      <w:r w:rsidRPr="004B0CFB">
        <w:rPr>
          <w:b/>
          <w:bCs/>
          <w:i/>
          <w:iCs/>
        </w:rPr>
        <w:t>Элементы содержания темы.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Виды мостов (арочные, пон</w:t>
      </w:r>
      <w:r w:rsidRPr="004B0CFB">
        <w:t xml:space="preserve">тонные, висячие, балочные), их назначение. Конструктивные особенности мостов. Моделирование. Изготовление модели висячего моста. Раскрой деталей из картона. Работа с различными материалами (картон, нитки, проволока, трубочки для коктейля, зубочистки </w:t>
      </w:r>
      <w:proofErr w:type="spellStart"/>
      <w:r w:rsidRPr="004B0CFB">
        <w:t>ипр</w:t>
      </w:r>
      <w:proofErr w:type="spellEnd"/>
      <w:r w:rsidRPr="004B0CFB">
        <w:t xml:space="preserve">.). Новый вид соединения деталей — натягивание нитей. </w:t>
      </w:r>
      <w:proofErr w:type="gramStart"/>
      <w:r w:rsidRPr="004B0CFB">
        <w:t>Понятия: мост, путепровод, виадук, балочный мост, висячий мост, арочный мост, понтонный мост, несущая конструкция.</w:t>
      </w:r>
      <w:proofErr w:type="gramEnd"/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 xml:space="preserve">Водный транспорт. Виды водного транспорта. Работа с бумагой. Работа с пластмассовым конструктором. Конструирование. 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lastRenderedPageBreak/>
        <w:t xml:space="preserve">Океанариум и его обитатели. Ихтиолог. Мягкие игрушки. Виды мягких игрушек (плоские, </w:t>
      </w:r>
      <w:proofErr w:type="spellStart"/>
      <w:r w:rsidRPr="004B0CFB">
        <w:rPr>
          <w:color w:val="000000"/>
        </w:rPr>
        <w:t>полуобъёмные</w:t>
      </w:r>
      <w:proofErr w:type="spellEnd"/>
      <w:r w:rsidRPr="004B0CFB">
        <w:rPr>
          <w:color w:val="000000"/>
        </w:rPr>
        <w:t xml:space="preserve"> и объёмные). Правила и последовательность работы над мягкой игрушкой. 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Виды и конструктивные особенности фонтанов. Изготовление объёмной модели фонтана из пластичных материалов по заданному образцу.</w:t>
      </w:r>
    </w:p>
    <w:p w:rsidR="00FD5A46" w:rsidRPr="004B0CFB" w:rsidRDefault="00FD5A46" w:rsidP="00FD5A46">
      <w:pPr>
        <w:pStyle w:val="a9"/>
      </w:pPr>
    </w:p>
    <w:p w:rsidR="00FD5A46" w:rsidRPr="004B0CFB" w:rsidRDefault="00FD5A46" w:rsidP="00FD5A46">
      <w:pPr>
        <w:pStyle w:val="a9"/>
      </w:pPr>
      <w:r w:rsidRPr="004B0CFB">
        <w:rPr>
          <w:b/>
          <w:bCs/>
          <w:i/>
          <w:iCs/>
        </w:rPr>
        <w:t>Практическая работа:</w:t>
      </w:r>
    </w:p>
    <w:p w:rsidR="00FD5A46" w:rsidRPr="004B0CFB" w:rsidRDefault="00FD5A46" w:rsidP="00FD5A46">
      <w:pPr>
        <w:pStyle w:val="a9"/>
        <w:numPr>
          <w:ilvl w:val="0"/>
          <w:numId w:val="2"/>
        </w:numPr>
      </w:pPr>
      <w:r w:rsidRPr="004B0CFB">
        <w:rPr>
          <w:b/>
          <w:bCs/>
          <w:i/>
          <w:iCs/>
        </w:rPr>
        <w:t>Человек и вода</w:t>
      </w:r>
    </w:p>
    <w:p w:rsidR="00FD5A46" w:rsidRPr="004B0CFB" w:rsidRDefault="00FD5A46" w:rsidP="00FD5A46">
      <w:pPr>
        <w:pStyle w:val="a9"/>
      </w:pPr>
      <w:r w:rsidRPr="004B0CFB">
        <w:rPr>
          <w:b/>
          <w:bCs/>
          <w:i/>
          <w:iCs/>
        </w:rPr>
        <w:t>Проекты:</w:t>
      </w:r>
    </w:p>
    <w:p w:rsidR="00FD5A46" w:rsidRPr="004B0CFB" w:rsidRDefault="00FD5A46" w:rsidP="00FD5A46">
      <w:pPr>
        <w:pStyle w:val="a9"/>
        <w:numPr>
          <w:ilvl w:val="0"/>
          <w:numId w:val="3"/>
        </w:numPr>
      </w:pPr>
      <w:r w:rsidRPr="004B0CFB">
        <w:rPr>
          <w:b/>
          <w:bCs/>
          <w:i/>
          <w:iCs/>
        </w:rPr>
        <w:t>Водный транспорт</w:t>
      </w:r>
    </w:p>
    <w:p w:rsidR="00FD5A46" w:rsidRPr="004B0CFB" w:rsidRDefault="00FD5A46" w:rsidP="00FD5A46">
      <w:pPr>
        <w:pStyle w:val="a9"/>
        <w:numPr>
          <w:ilvl w:val="0"/>
          <w:numId w:val="3"/>
        </w:numPr>
      </w:pPr>
      <w:r w:rsidRPr="004B0CFB">
        <w:rPr>
          <w:b/>
          <w:bCs/>
          <w:i/>
          <w:iCs/>
        </w:rPr>
        <w:t>Океанариум</w:t>
      </w:r>
    </w:p>
    <w:p w:rsidR="00FD5A46" w:rsidRPr="004B0CFB" w:rsidRDefault="00FD5A46" w:rsidP="00FD5A46">
      <w:pPr>
        <w:pStyle w:val="a9"/>
      </w:pPr>
    </w:p>
    <w:p w:rsidR="00FD5A46" w:rsidRPr="004B0CFB" w:rsidRDefault="00FD5A46" w:rsidP="00FD5A46">
      <w:pPr>
        <w:pStyle w:val="a9"/>
      </w:pPr>
      <w:r w:rsidRPr="004B0CFB">
        <w:rPr>
          <w:b/>
          <w:bCs/>
        </w:rPr>
        <w:t>Тема 3. Человек и воздух (3 часа)</w:t>
      </w:r>
    </w:p>
    <w:p w:rsidR="00FD5A46" w:rsidRPr="004B0CFB" w:rsidRDefault="00FD5A46" w:rsidP="00FD5A46">
      <w:pPr>
        <w:pStyle w:val="a9"/>
      </w:pPr>
      <w:r w:rsidRPr="004B0CFB">
        <w:rPr>
          <w:b/>
          <w:bCs/>
          <w:i/>
          <w:iCs/>
        </w:rPr>
        <w:t>Элементы содержания темы.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 xml:space="preserve">История возникновения искусства оригами. Использование оригами. Различные техники оригами: классическое оригами, модульное оригами. Мокрое складывание. 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Знакомство с особенностями конструкции вертолёта. Особенности профессий лётчика, штурмана, авиаконструктора.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Техника папье-маше. Применение техники папье-маше для создания предметов быта.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 xml:space="preserve">Основные этапы книгопечатания. Печатные станки, печатный пресс, литера. Конструкция книг (книжный блок, обложка, переплёт, </w:t>
      </w:r>
      <w:proofErr w:type="spellStart"/>
      <w:r w:rsidRPr="004B0CFB">
        <w:rPr>
          <w:color w:val="000000"/>
        </w:rPr>
        <w:t>слизура</w:t>
      </w:r>
      <w:proofErr w:type="spellEnd"/>
      <w:r w:rsidRPr="004B0CFB">
        <w:rPr>
          <w:color w:val="000000"/>
        </w:rPr>
        <w:t>, крышки, корешок). Профессиональная деятельность печатника, переплётчика.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Особенности работы почты и профессиональная деятельность почтальона. Виды почтовых отправлений. Понятие «бланк». Процесс доставки почты. Корреспонденция. Заполнение бланка почтового отправления.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Кукольный театр. Профессиональная деятельность кукольника, художника-декоратора, кукловода. Пальчиковые куклы. Театральная афиша, театральная программка. Правила поведения в театре.</w:t>
      </w:r>
    </w:p>
    <w:p w:rsidR="00FD5A46" w:rsidRPr="004B0CFB" w:rsidRDefault="00FD5A46" w:rsidP="00FD5A46">
      <w:pPr>
        <w:pStyle w:val="a9"/>
      </w:pPr>
      <w:r w:rsidRPr="004B0CFB">
        <w:rPr>
          <w:b/>
          <w:bCs/>
          <w:i/>
          <w:iCs/>
        </w:rPr>
        <w:t>Практическая работа:</w:t>
      </w:r>
    </w:p>
    <w:p w:rsidR="00FD5A46" w:rsidRPr="004B0CFB" w:rsidRDefault="00FD5A46" w:rsidP="00FD5A46">
      <w:pPr>
        <w:pStyle w:val="a9"/>
        <w:numPr>
          <w:ilvl w:val="0"/>
          <w:numId w:val="4"/>
        </w:numPr>
      </w:pPr>
      <w:r w:rsidRPr="004B0CFB">
        <w:rPr>
          <w:b/>
          <w:bCs/>
          <w:i/>
          <w:iCs/>
        </w:rPr>
        <w:lastRenderedPageBreak/>
        <w:t>Условные обозначения техники оригами</w:t>
      </w:r>
    </w:p>
    <w:p w:rsidR="00FD5A46" w:rsidRPr="004B0CFB" w:rsidRDefault="00FD5A46" w:rsidP="00FD5A46">
      <w:pPr>
        <w:pStyle w:val="a9"/>
        <w:numPr>
          <w:ilvl w:val="0"/>
          <w:numId w:val="4"/>
        </w:numPr>
      </w:pPr>
      <w:r w:rsidRPr="004B0CFB">
        <w:rPr>
          <w:b/>
          <w:bCs/>
          <w:i/>
          <w:iCs/>
        </w:rPr>
        <w:t xml:space="preserve">Человек и воздух. </w:t>
      </w:r>
    </w:p>
    <w:p w:rsidR="00FD5A46" w:rsidRPr="004B0CFB" w:rsidRDefault="00FD5A46" w:rsidP="00FD5A46">
      <w:pPr>
        <w:pStyle w:val="a9"/>
      </w:pPr>
    </w:p>
    <w:p w:rsidR="00FD5A46" w:rsidRPr="004B0CFB" w:rsidRDefault="00FD5A46" w:rsidP="00FD5A46">
      <w:pPr>
        <w:pStyle w:val="a9"/>
      </w:pPr>
      <w:r w:rsidRPr="004B0CFB">
        <w:rPr>
          <w:b/>
          <w:bCs/>
        </w:rPr>
        <w:t>Тема 4. Человек и информация (5 часов)</w:t>
      </w:r>
    </w:p>
    <w:p w:rsidR="00FD5A46" w:rsidRPr="004B0CFB" w:rsidRDefault="00FD5A46" w:rsidP="00FD5A46">
      <w:pPr>
        <w:pStyle w:val="a9"/>
      </w:pPr>
      <w:r w:rsidRPr="004B0CFB">
        <w:rPr>
          <w:b/>
          <w:bCs/>
          <w:i/>
          <w:iCs/>
        </w:rPr>
        <w:t>Элементы содержания темы.</w:t>
      </w:r>
    </w:p>
    <w:p w:rsidR="00FD5A46" w:rsidRPr="004B0CFB" w:rsidRDefault="00FD5A46" w:rsidP="00FD5A46">
      <w:pPr>
        <w:pStyle w:val="a9"/>
      </w:pPr>
      <w:r w:rsidRPr="004B0CFB">
        <w:rPr>
          <w:color w:val="000000"/>
        </w:rPr>
        <w:t>Понятия: афиша, панель инструментов, текстовый редактор.</w:t>
      </w:r>
    </w:p>
    <w:p w:rsidR="00FD5A46" w:rsidRPr="004B0CFB" w:rsidRDefault="00FD5A46" w:rsidP="00FD5A46">
      <w:pPr>
        <w:pStyle w:val="a9"/>
      </w:pPr>
      <w:r w:rsidRPr="004B0CFB">
        <w:rPr>
          <w:b/>
          <w:bCs/>
          <w:i/>
          <w:iCs/>
        </w:rPr>
        <w:t>Проект «Готовим спектакль»</w:t>
      </w:r>
    </w:p>
    <w:p w:rsidR="00FD5A46" w:rsidRPr="004B0CFB" w:rsidRDefault="00FD5A46" w:rsidP="00FD5A46">
      <w:pPr>
        <w:pStyle w:val="a9"/>
      </w:pPr>
    </w:p>
    <w:p w:rsidR="00FD5A46" w:rsidRPr="004B0CFB" w:rsidRDefault="00FD5A46" w:rsidP="00FD5A46">
      <w:pPr>
        <w:rPr>
          <w:rFonts w:ascii="Times New Roman" w:hAnsi="Times New Roman"/>
          <w:sz w:val="24"/>
          <w:szCs w:val="24"/>
        </w:rPr>
      </w:pPr>
    </w:p>
    <w:p w:rsidR="003C1F60" w:rsidRPr="004B0CFB" w:rsidRDefault="003C1F60" w:rsidP="00073AE3">
      <w:pPr>
        <w:rPr>
          <w:rFonts w:ascii="Times New Roman" w:hAnsi="Times New Roman"/>
          <w:sz w:val="24"/>
          <w:szCs w:val="24"/>
        </w:rPr>
      </w:pPr>
    </w:p>
    <w:p w:rsidR="003C1F60" w:rsidRPr="004B0CFB" w:rsidRDefault="003C1F60" w:rsidP="00073AE3">
      <w:pPr>
        <w:rPr>
          <w:rFonts w:ascii="Times New Roman" w:hAnsi="Times New Roman"/>
          <w:sz w:val="24"/>
          <w:szCs w:val="24"/>
        </w:rPr>
      </w:pPr>
    </w:p>
    <w:p w:rsidR="00D41E12" w:rsidRDefault="004B0CFB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</w:t>
      </w:r>
    </w:p>
    <w:p w:rsidR="00D41E12" w:rsidRDefault="00D41E12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41E12" w:rsidRDefault="00D41E12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41E12" w:rsidRDefault="00D41E12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41E12" w:rsidRDefault="00D41E12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41E12" w:rsidRDefault="00D41E12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41E12" w:rsidRDefault="00D41E12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41E12" w:rsidRDefault="00D41E12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41E12" w:rsidRDefault="00D41E12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D41E12" w:rsidRDefault="00D41E12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</w:p>
    <w:p w:rsidR="00202204" w:rsidRDefault="00D41E12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</w:t>
      </w:r>
      <w:r w:rsidR="004B0CF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02204">
        <w:rPr>
          <w:rFonts w:ascii="Times New Roman" w:hAnsi="Times New Roman"/>
          <w:color w:val="auto"/>
          <w:sz w:val="24"/>
          <w:szCs w:val="24"/>
        </w:rPr>
        <w:t xml:space="preserve">Тематическое планирование  по   технологии  </w:t>
      </w:r>
    </w:p>
    <w:p w:rsidR="00202204" w:rsidRDefault="00202204" w:rsidP="00202204">
      <w:pPr>
        <w:pStyle w:val="3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(3 класс)</w:t>
      </w:r>
    </w:p>
    <w:p w:rsidR="00202204" w:rsidRDefault="00202204" w:rsidP="00202204">
      <w:pPr>
        <w:pStyle w:val="3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1441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5"/>
        <w:gridCol w:w="3830"/>
        <w:gridCol w:w="2552"/>
        <w:gridCol w:w="4252"/>
        <w:gridCol w:w="2977"/>
        <w:gridCol w:w="236"/>
      </w:tblGrid>
      <w:tr w:rsidR="00202204" w:rsidRPr="004B0CFB" w:rsidTr="004B0CFB"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№</w:t>
            </w: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/</w:t>
            </w:r>
            <w:proofErr w:type="spellStart"/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3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Наименование разделов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Всего часов</w:t>
            </w: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 В том числе  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204" w:rsidRPr="004B0CFB" w:rsidTr="004B0CFB">
        <w:trPr>
          <w:gridAfter w:val="1"/>
          <w:wAfter w:w="236" w:type="dxa"/>
          <w:trHeight w:val="894"/>
        </w:trPr>
        <w:tc>
          <w:tcPr>
            <w:tcW w:w="5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04" w:rsidRPr="004B0CFB" w:rsidRDefault="00202204" w:rsidP="00FA63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04" w:rsidRPr="004B0CFB" w:rsidRDefault="00202204" w:rsidP="00FA63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2204" w:rsidRPr="004B0CFB" w:rsidRDefault="00202204" w:rsidP="00FA63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204" w:rsidRPr="004B0CFB" w:rsidRDefault="00202204" w:rsidP="00FA6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CFB">
              <w:rPr>
                <w:rFonts w:ascii="Times New Roman" w:hAnsi="Times New Roman"/>
                <w:sz w:val="24"/>
                <w:szCs w:val="24"/>
              </w:rPr>
              <w:t>Лабораторные, практические работы</w:t>
            </w:r>
          </w:p>
          <w:p w:rsidR="00202204" w:rsidRPr="004B0CFB" w:rsidRDefault="00202204" w:rsidP="00FA6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0CFB">
              <w:rPr>
                <w:rFonts w:ascii="Times New Roman" w:hAnsi="Times New Roman"/>
                <w:sz w:val="24"/>
                <w:szCs w:val="24"/>
              </w:rPr>
              <w:t xml:space="preserve"> (тема)</w:t>
            </w:r>
          </w:p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  <w:lang w:eastAsia="en-US"/>
              </w:rPr>
              <w:t>(Для филологов – изложения, сочинения, развернутые ответы на вопросы - РР)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Контрольные и диагностические работы (тема)</w:t>
            </w:r>
          </w:p>
        </w:tc>
      </w:tr>
      <w:tr w:rsidR="00202204" w:rsidRPr="004B0CFB" w:rsidTr="004B0CFB">
        <w:trPr>
          <w:gridAfter w:val="1"/>
          <w:wAfter w:w="236" w:type="dxa"/>
          <w:trHeight w:val="549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Вводный урок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204" w:rsidRPr="004B0CFB" w:rsidTr="004B0CFB">
        <w:trPr>
          <w:gridAfter w:val="1"/>
          <w:wAfter w:w="236" w:type="dxa"/>
          <w:trHeight w:val="60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Человек и земля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204" w:rsidRPr="004B0CFB" w:rsidTr="004B0CFB">
        <w:trPr>
          <w:gridAfter w:val="1"/>
          <w:wAfter w:w="236" w:type="dxa"/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Человек  и вода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204" w:rsidRPr="004B0CFB" w:rsidTr="004B0CFB">
        <w:trPr>
          <w:gridAfter w:val="1"/>
          <w:wAfter w:w="236" w:type="dxa"/>
          <w:trHeight w:val="480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Человек и воздух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204" w:rsidRPr="004B0CFB" w:rsidTr="004B0CFB">
        <w:trPr>
          <w:gridAfter w:val="1"/>
          <w:wAfter w:w="2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Человек и информация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  <w:tr w:rsidR="00202204" w:rsidRPr="004B0CFB" w:rsidTr="004B0CFB">
        <w:trPr>
          <w:gridAfter w:val="1"/>
          <w:wAfter w:w="236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  <w:r w:rsidRPr="004B0CFB"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  <w:t xml:space="preserve">34с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2204" w:rsidRPr="004B0CFB" w:rsidRDefault="00202204" w:rsidP="00FA63EA">
            <w:pPr>
              <w:pStyle w:val="3"/>
              <w:spacing w:line="276" w:lineRule="auto"/>
              <w:rPr>
                <w:rFonts w:ascii="Times New Roman" w:hAnsi="Times New Roman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F0E7E" w:rsidRDefault="00BF0E7E" w:rsidP="00BF0E7E">
      <w:pPr>
        <w:rPr>
          <w:b/>
        </w:rPr>
      </w:pPr>
    </w:p>
    <w:p w:rsidR="00BF0E7E" w:rsidRDefault="00BF0E7E" w:rsidP="00BF0E7E">
      <w:pPr>
        <w:rPr>
          <w:b/>
        </w:rPr>
      </w:pPr>
    </w:p>
    <w:p w:rsidR="00FA63EA" w:rsidRDefault="00FA63EA" w:rsidP="00BF0E7E">
      <w:pPr>
        <w:rPr>
          <w:b/>
        </w:rPr>
      </w:pPr>
    </w:p>
    <w:p w:rsidR="00FA63EA" w:rsidRDefault="00FA63EA" w:rsidP="00BF0E7E">
      <w:pPr>
        <w:rPr>
          <w:b/>
        </w:rPr>
      </w:pPr>
    </w:p>
    <w:p w:rsidR="003C1F60" w:rsidRDefault="003C1F60" w:rsidP="00BF0E7E">
      <w:pPr>
        <w:rPr>
          <w:b/>
        </w:rPr>
      </w:pPr>
    </w:p>
    <w:p w:rsidR="003C1F60" w:rsidRDefault="003C1F60" w:rsidP="00BF0E7E">
      <w:pPr>
        <w:rPr>
          <w:b/>
        </w:rPr>
      </w:pPr>
    </w:p>
    <w:p w:rsidR="00FA63EA" w:rsidRDefault="00FA63EA" w:rsidP="00BF0E7E">
      <w:pPr>
        <w:rPr>
          <w:b/>
        </w:rPr>
      </w:pPr>
    </w:p>
    <w:p w:rsidR="00FA63EA" w:rsidRPr="00DA1D0B" w:rsidRDefault="00283D93" w:rsidP="00283D9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                                                             </w:t>
      </w:r>
      <w:r w:rsidR="003C1F60" w:rsidRPr="00DA1D0B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tbl>
      <w:tblPr>
        <w:tblpPr w:leftFromText="180" w:rightFromText="180" w:vertAnchor="text" w:horzAnchor="margin" w:tblpXSpec="center" w:tblpY="1601"/>
        <w:tblW w:w="5274" w:type="pct"/>
        <w:tblLook w:val="0000"/>
      </w:tblPr>
      <w:tblGrid>
        <w:gridCol w:w="765"/>
        <w:gridCol w:w="2116"/>
        <w:gridCol w:w="35"/>
        <w:gridCol w:w="690"/>
        <w:gridCol w:w="11"/>
        <w:gridCol w:w="155"/>
        <w:gridCol w:w="2647"/>
        <w:gridCol w:w="860"/>
        <w:gridCol w:w="1483"/>
        <w:gridCol w:w="709"/>
        <w:gridCol w:w="2232"/>
        <w:gridCol w:w="49"/>
        <w:gridCol w:w="68"/>
        <w:gridCol w:w="631"/>
        <w:gridCol w:w="38"/>
        <w:gridCol w:w="14"/>
        <w:gridCol w:w="14"/>
        <w:gridCol w:w="51"/>
        <w:gridCol w:w="759"/>
        <w:gridCol w:w="15"/>
        <w:gridCol w:w="324"/>
        <w:gridCol w:w="1930"/>
      </w:tblGrid>
      <w:tr w:rsidR="003C1F60" w:rsidRPr="00DA1D0B" w:rsidTr="003C1F60"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ind w:right="4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№ </w:t>
            </w:r>
            <w:proofErr w:type="spellStart"/>
            <w:proofErr w:type="gramStart"/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Тема</w:t>
            </w:r>
          </w:p>
          <w:p w:rsidR="003C1F60" w:rsidRPr="00DA1D0B" w:rsidRDefault="003C1F60" w:rsidP="003C1F6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Кол-во час.</w:t>
            </w:r>
          </w:p>
        </w:tc>
        <w:tc>
          <w:tcPr>
            <w:tcW w:w="2602" w:type="pct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433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65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3C1F60" w:rsidRPr="00DA1D0B" w:rsidTr="003C1F60"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0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iCs/>
                <w:sz w:val="24"/>
                <w:szCs w:val="24"/>
              </w:rPr>
              <w:t>Предметные результаты</w:t>
            </w:r>
          </w:p>
        </w:tc>
        <w:tc>
          <w:tcPr>
            <w:tcW w:w="70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1042" w:type="pct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DA1D0B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  <w:tc>
          <w:tcPr>
            <w:tcW w:w="218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15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65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rPr>
          <w:trHeight w:val="529"/>
        </w:trPr>
        <w:tc>
          <w:tcPr>
            <w:tcW w:w="3702" w:type="pct"/>
            <w:gridSpan w:val="1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" w:hAnsi="Times New Roman"/>
                <w:color w:val="000000"/>
                <w:sz w:val="24"/>
                <w:szCs w:val="24"/>
              </w:rPr>
              <w:t xml:space="preserve">Раздел 1   </w:t>
            </w:r>
            <w:r w:rsidRPr="00DA1D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Человек и земля </w:t>
            </w: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>(21 ч)</w:t>
            </w:r>
          </w:p>
        </w:tc>
        <w:tc>
          <w:tcPr>
            <w:tcW w:w="218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Default"/>
              <w:snapToGrid w:val="0"/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Default"/>
              <w:snapToGrid w:val="0"/>
              <w:spacing w:after="200" w:line="276" w:lineRule="auto"/>
              <w:jc w:val="center"/>
              <w:rPr>
                <w:b/>
                <w:bCs/>
              </w:rPr>
            </w:pPr>
          </w:p>
        </w:tc>
        <w:tc>
          <w:tcPr>
            <w:tcW w:w="865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Default"/>
              <w:snapToGrid w:val="0"/>
              <w:spacing w:after="200" w:line="276" w:lineRule="auto"/>
              <w:jc w:val="center"/>
              <w:rPr>
                <w:b/>
                <w:bCs/>
              </w:rPr>
            </w:pPr>
          </w:p>
        </w:tc>
      </w:tr>
      <w:tr w:rsidR="003C1F60" w:rsidRPr="00DA1D0B" w:rsidTr="003C1F60">
        <w:trPr>
          <w:trHeight w:val="600"/>
        </w:trPr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1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Default"/>
              <w:snapToGrid w:val="0"/>
            </w:pPr>
          </w:p>
          <w:p w:rsidR="003C1F60" w:rsidRPr="00DA1D0B" w:rsidRDefault="003C1F60" w:rsidP="003C1F60">
            <w:pPr>
              <w:pStyle w:val="Pa26"/>
              <w:rPr>
                <w:rFonts w:eastAsia="SchoolBookCSanPin-Bold" w:cs="Times New Roman"/>
                <w:b/>
                <w:bCs/>
                <w:color w:val="000000"/>
              </w:rPr>
            </w:pPr>
            <w:r w:rsidRPr="00DA1D0B">
              <w:rPr>
                <w:rFonts w:eastAsia="SchoolBookCSanPin-Bold" w:cs="Times New Roman"/>
                <w:b/>
                <w:bCs/>
                <w:color w:val="000000"/>
              </w:rPr>
              <w:t>Как работать с учебником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C1F60" w:rsidRPr="00DA1D0B" w:rsidRDefault="003C1F60" w:rsidP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8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Познакомить учащихся с учебником и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рабочей тетрадью для 3 класса; актуализировать знания,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 xml:space="preserve">полученные в 1—2 классах (отбор необходимых для работы над изделием материалов, инструментов, последовательность действий при работе над изделием); познакомить детей с понятием «стоимость», начать формировать умение </w:t>
            </w: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вычислять стоимость изделия; познакомить на практическом уровне с составлением маршрутной карты города.</w:t>
            </w:r>
          </w:p>
        </w:tc>
        <w:tc>
          <w:tcPr>
            <w:tcW w:w="70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 xml:space="preserve">уметь самостоятельно пользоваться учебником и рабочей тетрадью для 3 класса,  </w:t>
            </w:r>
          </w:p>
        </w:tc>
        <w:tc>
          <w:tcPr>
            <w:tcW w:w="102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применять знания, полученные в 1—2 классах;</w:t>
            </w:r>
          </w:p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нарисовать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маршрутную карту города.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Оценивать </w:t>
            </w:r>
            <w:proofErr w:type="gramStart"/>
            <w:r w:rsidRPr="00DA1D0B">
              <w:rPr>
                <w:rFonts w:ascii="Times New Roman" w:hAnsi="Times New Roman"/>
                <w:sz w:val="24"/>
                <w:szCs w:val="24"/>
              </w:rPr>
              <w:t>свои</w:t>
            </w:r>
            <w:proofErr w:type="gram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 результатов.</w:t>
            </w:r>
          </w:p>
        </w:tc>
        <w:tc>
          <w:tcPr>
            <w:tcW w:w="239" w:type="pct"/>
            <w:gridSpan w:val="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</w:tr>
      <w:tr w:rsidR="003C1F60" w:rsidRPr="00DA1D0B" w:rsidTr="003C1F60">
        <w:trPr>
          <w:trHeight w:val="855"/>
        </w:trPr>
        <w:tc>
          <w:tcPr>
            <w:tcW w:w="2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13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Default"/>
              <w:snapToGrid w:val="0"/>
              <w:jc w:val="both"/>
              <w:rPr>
                <w:b/>
                <w:bCs/>
              </w:rPr>
            </w:pPr>
          </w:p>
          <w:p w:rsidR="003C1F60" w:rsidRPr="00DA1D0B" w:rsidRDefault="003C1F60" w:rsidP="003C1F60">
            <w:pPr>
              <w:pStyle w:val="Pa26"/>
              <w:rPr>
                <w:rFonts w:cs="Times New Roman"/>
                <w:b/>
                <w:bCs/>
                <w:color w:val="000000"/>
              </w:rPr>
            </w:pPr>
            <w:r w:rsidRPr="00DA1D0B">
              <w:rPr>
                <w:rFonts w:cs="Times New Roman"/>
                <w:b/>
                <w:bCs/>
                <w:color w:val="000000"/>
              </w:rPr>
              <w:t>Архитектура</w:t>
            </w:r>
          </w:p>
          <w:p w:rsidR="003C1F60" w:rsidRPr="00DA1D0B" w:rsidRDefault="003C1F60" w:rsidP="003C1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</w:p>
          <w:p w:rsidR="00DA1D0B" w:rsidRPr="00DA1D0B" w:rsidRDefault="00DA1D0B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Изделие: дом.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Задания и материалы в рабочей тетради: «Фигура в масштабе», «Чтение чертежа», «Дом».</w:t>
            </w:r>
          </w:p>
          <w:p w:rsidR="003C1F60" w:rsidRPr="00DA1D0B" w:rsidRDefault="003C1F60" w:rsidP="003C1F60">
            <w:pPr>
              <w:tabs>
                <w:tab w:val="left" w:pos="207"/>
              </w:tabs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gramStart"/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познакомить учащихся с основами черчения: с понятиями «чертёж», «масштаб», «эскиз», «технический рисунок», «развёртка», «прочитать чертёж», с основами масштабирования, выполнения чертежа развёртки, с основными линиями чертежа; закрепить правила</w:t>
            </w:r>
            <w:proofErr w:type="gramEnd"/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 xml:space="preserve">безопасности при работе ножом, ножницами; формировать  умение анализировать готовое изделие, составлять план работы; научить различать форматы </w:t>
            </w: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lastRenderedPageBreak/>
              <w:t>бумаги: А</w:t>
            </w:r>
            <w:proofErr w:type="gramStart"/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4</w:t>
            </w:r>
            <w:proofErr w:type="gramEnd"/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и А3; на практическом уровне показать значение клапанов при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gramStart"/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склеивании</w:t>
            </w:r>
            <w:proofErr w:type="gramEnd"/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развёртки.</w:t>
            </w:r>
          </w:p>
        </w:tc>
        <w:tc>
          <w:tcPr>
            <w:tcW w:w="706" w:type="pct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  <w:lastRenderedPageBreak/>
              <w:t xml:space="preserve">Проявлять: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интерес к изучению темы;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бережное отношение к природе города;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 ответственность при выполнении учебного задания в рамках групповой деятельности; 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желание участвовать в проекте «Двор моей мечты». 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eastAsia="NENHF E+ Newton C San Pin" w:cs="Times New Roman"/>
                <w:color w:val="000000"/>
              </w:rPr>
            </w:pPr>
            <w:r w:rsidRPr="00DA1D0B">
              <w:rPr>
                <w:rFonts w:eastAsia="NENHF E+ Newton C San Pin" w:cs="Times New Roman"/>
                <w:color w:val="000000"/>
              </w:rPr>
              <w:t>объяснять значение новых понятий и использовать их в активном словаре;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NENHF E+ Newton C San Pin" w:hAnsi="Times New Roman"/>
                <w:i/>
                <w:iCs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NENHF E+ Newton C San Pin" w:hAnsi="Times New Roman"/>
                <w:i/>
                <w:iCs/>
                <w:color w:val="000000"/>
                <w:sz w:val="24"/>
                <w:szCs w:val="24"/>
              </w:rPr>
              <w:t xml:space="preserve">определять различия архитектурных особенностей и обосновывать своё мнение;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определять инструменты при работе с проволокой и обосновывать свой выбор;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использовать различные виды соединений природного материала и обосновывать свой выбор;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i/>
                <w:iCs/>
                <w:color w:val="000000"/>
              </w:rPr>
            </w:pPr>
            <w:r w:rsidRPr="00DA1D0B">
              <w:rPr>
                <w:rFonts w:cs="Times New Roman"/>
                <w:i/>
                <w:iCs/>
                <w:color w:val="000000"/>
              </w:rPr>
              <w:t xml:space="preserve">использовать приобретённые знания при создании проекта «Двор моей мечты».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адекватно использовать речевые средства в рамках учебного диалога;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 формулировать понятные высказывания в рамках учебного диалога, используя термины;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 формулировать собственное мнение; </w:t>
            </w:r>
          </w:p>
          <w:p w:rsidR="003C1F60" w:rsidRPr="00DA1D0B" w:rsidRDefault="003C1F60" w:rsidP="003C1F60">
            <w:pPr>
              <w:pStyle w:val="4"/>
              <w:snapToGrid w:val="0"/>
              <w:spacing w:after="80"/>
              <w:rPr>
                <w:rFonts w:eastAsia="NENHF E+ Newton C San Pin" w:cs="Times New Roman"/>
                <w:i/>
                <w:iCs/>
                <w:color w:val="000000"/>
              </w:rPr>
            </w:pPr>
            <w:r w:rsidRPr="00DA1D0B">
              <w:rPr>
                <w:rFonts w:eastAsia="NENHF E+ Newton C San Pin" w:cs="Times New Roman"/>
                <w:i/>
                <w:iCs/>
                <w:color w:val="000000"/>
              </w:rPr>
              <w:t xml:space="preserve">приходить к согласованному мнению в </w:t>
            </w:r>
            <w:r w:rsidRPr="00DA1D0B">
              <w:rPr>
                <w:rFonts w:eastAsia="NENHF E+ Newton C San Pin" w:cs="Times New Roman"/>
                <w:i/>
                <w:iCs/>
                <w:color w:val="000000"/>
              </w:rPr>
              <w:lastRenderedPageBreak/>
              <w:t xml:space="preserve">совместной деятельности. </w:t>
            </w:r>
          </w:p>
        </w:tc>
        <w:tc>
          <w:tcPr>
            <w:tcW w:w="224" w:type="pct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eastAsia="NENHF E+ Newton C San Pin" w:cs="Times New Roman"/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eastAsia="NENHF E+ Newton C San Pin" w:cs="Times New Roman"/>
                <w:color w:val="000000"/>
              </w:rPr>
            </w:pPr>
          </w:p>
        </w:tc>
        <w:tc>
          <w:tcPr>
            <w:tcW w:w="865" w:type="pct"/>
            <w:gridSpan w:val="3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eastAsia="NENHF E+ Newton C San Pin" w:cs="Times New Roman"/>
                <w:color w:val="000000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Default"/>
              <w:snapToGrid w:val="0"/>
              <w:jc w:val="both"/>
              <w:rPr>
                <w:b/>
                <w:bCs/>
              </w:rPr>
            </w:pPr>
            <w:r w:rsidRPr="00DA1D0B">
              <w:rPr>
                <w:b/>
                <w:bCs/>
              </w:rPr>
              <w:t>Городские постройки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DA1D0B">
            <w:pPr>
              <w:snapToGrid w:val="0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Изделие: телебашня.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Задания и материалы в рабочей тетради: Технический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рисунок телебашни, «Телебашня из бумаги».</w:t>
            </w:r>
          </w:p>
          <w:p w:rsidR="003C1F60" w:rsidRPr="00DA1D0B" w:rsidRDefault="003C1F60" w:rsidP="003C1F60">
            <w:pPr>
              <w:tabs>
                <w:tab w:val="left" w:pos="207"/>
              </w:tabs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технического рисунка.</w:t>
            </w:r>
          </w:p>
        </w:tc>
        <w:tc>
          <w:tcPr>
            <w:tcW w:w="706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проявлять интерес к объектам социального назначения. </w:t>
            </w:r>
          </w:p>
        </w:tc>
        <w:tc>
          <w:tcPr>
            <w:tcW w:w="102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объяснять значение новых слов и использовать их в активном словаре; 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C1F60" w:rsidRPr="00DA1D0B" w:rsidTr="003C1F60">
        <w:trPr>
          <w:trHeight w:val="3501"/>
        </w:trPr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Default"/>
              <w:snapToGrid w:val="0"/>
              <w:jc w:val="both"/>
              <w:rPr>
                <w:b/>
                <w:bCs/>
              </w:rPr>
            </w:pPr>
            <w:r w:rsidRPr="00DA1D0B">
              <w:rPr>
                <w:b/>
                <w:bCs/>
              </w:rPr>
              <w:t>Парк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 xml:space="preserve">изделие: городской </w:t>
            </w:r>
            <w:proofErr w:type="spellStart"/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парк</w:t>
            </w:r>
            <w:proofErr w:type="gramStart"/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.З</w:t>
            </w:r>
            <w:proofErr w:type="gramEnd"/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адания</w:t>
            </w:r>
            <w:proofErr w:type="spellEnd"/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 xml:space="preserve"> и материалы в рабочей тетради: «</w:t>
            </w:r>
            <w:proofErr w:type="spellStart"/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Природныематериалы</w:t>
            </w:r>
            <w:proofErr w:type="spellEnd"/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», «Городской парк».</w:t>
            </w:r>
          </w:p>
          <w:p w:rsidR="003C1F60" w:rsidRPr="00DA1D0B" w:rsidRDefault="003C1F60" w:rsidP="003C1F60">
            <w:pPr>
              <w:tabs>
                <w:tab w:val="left" w:pos="207"/>
              </w:tabs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 xml:space="preserve">актуализировать знания учащихся о природных материалах, о техниках выполнения изделий с использованием природных материалов. 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>проявлять интерес к ландшафтному дизайну.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определять виды соединений природного материала и обосновывать свой выбор;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формулировать понятные высказывания в рамках учебного диалога, используя термины;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b/>
                <w:bCs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 приходить к общему мнению в совместной деятельности</w:t>
            </w:r>
            <w:r w:rsidRPr="00DA1D0B">
              <w:rPr>
                <w:rFonts w:cs="Times New Roman"/>
                <w:b/>
                <w:bCs/>
                <w:color w:val="000000"/>
              </w:rPr>
              <w:t xml:space="preserve">.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>выполнять учебное действие, используя план.</w:t>
            </w:r>
          </w:p>
        </w:tc>
        <w:tc>
          <w:tcPr>
            <w:tcW w:w="224" w:type="pct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1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Default"/>
              <w:snapToGrid w:val="0"/>
              <w:jc w:val="both"/>
              <w:rPr>
                <w:b/>
                <w:bCs/>
              </w:rPr>
            </w:pPr>
            <w:r w:rsidRPr="00DA1D0B">
              <w:rPr>
                <w:b/>
                <w:bCs/>
              </w:rPr>
              <w:t>Детская площадка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 xml:space="preserve">задания и материалы в рабочей тетради: «Проект „Детская площадка“», «Качалка и </w:t>
            </w: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lastRenderedPageBreak/>
              <w:t>песочница», «Качели».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формировать первичные навыки работы над проектом с помощью стандартного алгоритма.</w:t>
            </w:r>
          </w:p>
          <w:p w:rsidR="003C1F60" w:rsidRPr="00DA1D0B" w:rsidRDefault="003C1F60" w:rsidP="003C1F60">
            <w:pPr>
              <w:tabs>
                <w:tab w:val="left" w:pos="207"/>
              </w:tabs>
              <w:autoSpaceDE w:val="0"/>
              <w:snapToGrid w:val="0"/>
              <w:rPr>
                <w:rFonts w:ascii="Times New Roman" w:eastAsia="SchoolBookCSanPin-Italic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eastAsia="NENHF E+ Newton C San Pin" w:cs="Times New Roman"/>
                <w:i/>
                <w:iCs/>
                <w:color w:val="000000"/>
              </w:rPr>
            </w:pPr>
            <w:r w:rsidRPr="00DA1D0B">
              <w:rPr>
                <w:rFonts w:eastAsia="NENHF E+ Newton C San Pin" w:cs="Times New Roman"/>
                <w:i/>
                <w:iCs/>
                <w:color w:val="000000"/>
              </w:rPr>
              <w:lastRenderedPageBreak/>
              <w:t xml:space="preserve">выполнять проект «Двор моей мечты» (детская площадка). </w:t>
            </w:r>
          </w:p>
        </w:tc>
        <w:tc>
          <w:tcPr>
            <w:tcW w:w="102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использовать приобретённые знания при выполнении задания.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 адекватно </w:t>
            </w:r>
            <w:proofErr w:type="spellStart"/>
            <w:proofErr w:type="gramStart"/>
            <w:r w:rsidRPr="00DA1D0B">
              <w:rPr>
                <w:rFonts w:cs="Times New Roman"/>
                <w:color w:val="000000"/>
              </w:rPr>
              <w:t>взаимодейство+вать</w:t>
            </w:r>
            <w:proofErr w:type="spellEnd"/>
            <w:proofErr w:type="gramEnd"/>
            <w:r w:rsidRPr="00DA1D0B">
              <w:rPr>
                <w:rFonts w:cs="Times New Roman"/>
                <w:color w:val="000000"/>
              </w:rPr>
              <w:t xml:space="preserve"> и </w:t>
            </w:r>
            <w:r w:rsidRPr="00DA1D0B">
              <w:rPr>
                <w:rFonts w:cs="Times New Roman"/>
                <w:color w:val="000000"/>
              </w:rPr>
              <w:lastRenderedPageBreak/>
              <w:t xml:space="preserve">представлять результат деятельности группы.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>проявлять ответственность при выполнении учебного задания в рамках групповой деятельности.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 выполнять задание в соответствии с планом</w:t>
            </w:r>
          </w:p>
        </w:tc>
        <w:tc>
          <w:tcPr>
            <w:tcW w:w="224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1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Default"/>
              <w:snapToGrid w:val="0"/>
              <w:jc w:val="both"/>
              <w:rPr>
                <w:b/>
                <w:bCs/>
              </w:rPr>
            </w:pPr>
            <w:r w:rsidRPr="00DA1D0B">
              <w:rPr>
                <w:b/>
                <w:bCs/>
              </w:rPr>
              <w:t xml:space="preserve">Ателье мод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стебельчатый шов.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«Модели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школьной и спортивной формы», «Коллекция тканей»,</w:t>
            </w:r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«Украшение платочка монограммой».</w:t>
            </w:r>
          </w:p>
          <w:p w:rsidR="003C1F60" w:rsidRPr="00DA1D0B" w:rsidRDefault="003C1F60" w:rsidP="003C1F60">
            <w:pPr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проявлять интерес к процессу создания выкройки.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определять различия профессий, связанных с процессом изготовления одежды, и обосновывать своё мнение.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адекватно использовать речевые средства в рамках учебного диалога. </w:t>
            </w:r>
          </w:p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учебное задание, используя условные знаки; 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>выполнять учебное задание по плану, с взаимопроверкой.</w:t>
            </w:r>
          </w:p>
        </w:tc>
        <w:tc>
          <w:tcPr>
            <w:tcW w:w="220" w:type="pct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34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  <w:t>Аппликация из ткани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«Украшение платочка монограммой».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Изделие: петельный шов, украшение фартука.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 xml:space="preserve">Задания и материалы в рабочей тетради: «Украшаем рабочий </w:t>
            </w: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lastRenderedPageBreak/>
              <w:t>фартук».</w:t>
            </w:r>
          </w:p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  <w:t xml:space="preserve"> Отработать  алгоритм выполнения стебельчатого шва в работе над изделием. 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lastRenderedPageBreak/>
              <w:t>проявлять интерес к истории создания одежды.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значение новых понятий и использовать их в активном словаре;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определять вид одежды в соответствии с её назначением;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 использовать приобретённые знания в оформлении эскиза </w:t>
            </w:r>
            <w:r w:rsidRPr="00DA1D0B">
              <w:rPr>
                <w:rFonts w:cs="Times New Roman"/>
                <w:color w:val="000000"/>
              </w:rPr>
              <w:lastRenderedPageBreak/>
              <w:t xml:space="preserve">школьной формы.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>формулировать понятные высказывания в рамках учебного диалога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выполнять учебное действие. 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тканей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гобелен.</w:t>
            </w:r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Задания и материалы в рабочей тетради: «Гобелен».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познакомить учащихся с технологическим процессом производства тканей.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проявлять интерес к истории создания тканей, в частности орнаментальных.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объяснять значение новых понятий и использовать их в активном словаре;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определять состав и свойства ткани и обосновывать своё мнение. </w:t>
            </w:r>
          </w:p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C1F60" w:rsidRPr="00DA1D0B" w:rsidTr="004B0CFB"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Default"/>
              <w:snapToGrid w:val="0"/>
              <w:jc w:val="both"/>
              <w:rPr>
                <w:b/>
                <w:bCs/>
              </w:rPr>
            </w:pPr>
            <w:r w:rsidRPr="00DA1D0B">
              <w:rPr>
                <w:b/>
                <w:bCs/>
              </w:rPr>
              <w:t xml:space="preserve">Вязание 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воздушные петли.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«Воздушные</w:t>
            </w:r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петли».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особенностями вязания крючком, с применением вязанных крючком изделий, с инструментами, используемыми при вязании; научить пользоваться правилами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при вязании </w:t>
            </w: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кр</w:t>
            </w:r>
            <w:proofErr w:type="spellEnd"/>
            <w:proofErr w:type="gramStart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интерес к истории возникновения вязания. 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использовать приёмы переплетения и обосновывать свой выбор;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выполнять переплетение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>объяснять значение новых понятий и использовать их в активном словаре; пользоваться правилами работы при вязании крючком;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использовать речевые средства в рамках учебного диалога. 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от</w:t>
            </w: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работать навык составления плана работы.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 xml:space="preserve">Выполнять учебное </w:t>
            </w:r>
            <w:proofErr w:type="spellStart"/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действие</w:t>
            </w:r>
            <w:proofErr w:type="gramStart"/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.и</w:t>
            </w:r>
            <w:proofErr w:type="gramEnd"/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спользуя</w:t>
            </w:r>
            <w:proofErr w:type="spellEnd"/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алгоритм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C1F60" w:rsidRPr="00DA1D0B" w:rsidTr="004B0CFB"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Одежда для карнавала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кавалер, дама.</w:t>
            </w:r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Задания и материалы в рабочей тетради: «Кавалер».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понятием «карнавал», с особенностями проведения этого праздника, </w:t>
            </w:r>
            <w:proofErr w:type="gramStart"/>
            <w:r w:rsidRPr="00DA1D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разны-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ми карнавальными костюмами.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интерес к изучению темы; 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>проявлять желание узнать историю карнавального костюма.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рассказывать историю появления карнавала;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значение новых понятий и использовать их в активном словаре;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определять виды швов, их назначение и обосновывать своё мнение.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использовать речевые средства для представления результата.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оформлять эскиз маски с учётом образа и подбирать материалы для изготовления маски;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>выполнять маску по своему эскизу.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F60" w:rsidRPr="00DA1D0B" w:rsidTr="003C1F60">
        <w:trPr>
          <w:trHeight w:val="2087"/>
        </w:trPr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Бисероплетение</w:t>
            </w:r>
            <w:proofErr w:type="spellEnd"/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браслетик «Цветочки».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«Браслетик</w:t>
            </w: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„Подковки“», «Кроссворд „Ателье мод“»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проявлять интерес к истории создания изделий из бисера, в частности орнаментальных. 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значение новых понятий и использовать их в активном словаре;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определять инструменты, приспособления для </w:t>
            </w:r>
            <w:proofErr w:type="spellStart"/>
            <w:r w:rsidRPr="00DA1D0B">
              <w:rPr>
                <w:rFonts w:cs="Times New Roman"/>
                <w:color w:val="000000"/>
              </w:rPr>
              <w:t>бисероплетения</w:t>
            </w:r>
            <w:proofErr w:type="spellEnd"/>
            <w:r w:rsidRPr="00DA1D0B">
              <w:rPr>
                <w:rFonts w:cs="Times New Roman"/>
                <w:color w:val="000000"/>
              </w:rPr>
              <w:t xml:space="preserve"> и обосновывать своё мнение.  </w:t>
            </w: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rPr>
          <w:trHeight w:val="2308"/>
        </w:trPr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Кафе «Кулинарная сказка». Работа с бумагой.</w:t>
            </w:r>
          </w:p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весы.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Задания и материалы в рабочей тетради: «Тест „Кухонные принадлежности“», «Весы», «Правила поведения </w:t>
            </w:r>
            <w:proofErr w:type="gramStart"/>
            <w:r w:rsidRPr="00DA1D0B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proofErr w:type="gramStart"/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lastRenderedPageBreak/>
              <w:t>приготовлении</w:t>
            </w:r>
            <w:proofErr w:type="gramEnd"/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 xml:space="preserve"> пищи».</w:t>
            </w:r>
          </w:p>
          <w:p w:rsidR="003C1F60" w:rsidRPr="00DA1D0B" w:rsidRDefault="003C1F60" w:rsidP="003C1F60">
            <w:pPr>
              <w:tabs>
                <w:tab w:val="left" w:pos="207"/>
              </w:tabs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Знакомство с работой кафе, профессиональными обязанностями повара, кулинара, официанта. Правила поведения в кафе. </w:t>
            </w:r>
          </w:p>
        </w:tc>
        <w:tc>
          <w:tcPr>
            <w:tcW w:w="102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Уметь пользоваться таблицей мер веса продуктов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Уметь советоваться при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1D0B">
              <w:rPr>
                <w:rFonts w:ascii="Times New Roman" w:hAnsi="Times New Roman"/>
                <w:sz w:val="24"/>
                <w:szCs w:val="24"/>
              </w:rPr>
              <w:t>выборе</w:t>
            </w:r>
            <w:proofErr w:type="gram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блюд и способах определения массы продуктов при помощи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мерок.</w:t>
            </w:r>
          </w:p>
        </w:tc>
        <w:tc>
          <w:tcPr>
            <w:tcW w:w="239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Фруктовый завтрак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фруктовый завтрак.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«Таблица</w:t>
            </w:r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„Стоимость завтрака“».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на практическом уровне с кухонными приспособлениями: </w:t>
            </w: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разделочнаядос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>, нож; отработать правила работы ножом; научить работать со съедобными материалами; расширить представления учащихся о видах салатов.</w:t>
            </w:r>
          </w:p>
          <w:p w:rsidR="003C1F60" w:rsidRPr="00DA1D0B" w:rsidRDefault="003C1F60" w:rsidP="003C1F60">
            <w:pPr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Уметь пользоваться ножом и разделочной доской, пользоваться рецептом, смешивать ингредиенты</w:t>
            </w:r>
          </w:p>
        </w:tc>
        <w:tc>
          <w:tcPr>
            <w:tcW w:w="102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применять правила поведения при приготовлении пищи; приготовить салат «Фруктовый завтрак»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Советоваться какие ингредиенты  будут использовать для приготовления салата? Какие кухонные приспособления  понадобятся? 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Выполнять действия  на разделочной доске, знать для чего стаканы и миска, нож и ложка. Правила работы ножом.</w:t>
            </w:r>
          </w:p>
        </w:tc>
        <w:tc>
          <w:tcPr>
            <w:tcW w:w="239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тканью. Колпачок для яиц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Изделие: цыплята.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приготовлением яиц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вкрутую и всмятку; отрабатывать навыки работы с тканью; показать основы снятия мерок; учить пользоваться</w:t>
            </w:r>
          </w:p>
          <w:p w:rsidR="003C1F60" w:rsidRPr="00DA1D0B" w:rsidRDefault="003C1F60" w:rsidP="003C1F60">
            <w:pPr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сантиметровой лентой; отрабатывать навыки анализа готового изделия и планирования работы.</w:t>
            </w:r>
          </w:p>
        </w:tc>
        <w:tc>
          <w:tcPr>
            <w:tcW w:w="706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Узнать о преимуществах </w:t>
            </w: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синтепона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Уметь размечать детали по линейке, Работать с выкройкой, использовать швы «вперёд иголку» и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«через край»; уметь определять свойства </w:t>
            </w: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синтепона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Выставка работ учащихся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анализ своих работ и работ одноклассников по критериям: аккуратность, законченность, функциональность.</w:t>
            </w:r>
          </w:p>
        </w:tc>
        <w:tc>
          <w:tcPr>
            <w:tcW w:w="239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rPr>
          <w:trHeight w:val="2942"/>
        </w:trPr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Кулинария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бутерброды или «Радуга на шпажке» (в зависи</w:t>
            </w: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мости от выбора учащихся).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на практическом уровне познакомить учащихся с видами холодных закусок; формировать умение.</w:t>
            </w:r>
          </w:p>
        </w:tc>
        <w:tc>
          <w:tcPr>
            <w:tcW w:w="706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Определять, какую подготовительную работу нужно провести перед тем, как приступить к приготовлению пищи </w:t>
            </w:r>
          </w:p>
        </w:tc>
        <w:tc>
          <w:tcPr>
            <w:tcW w:w="102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Учиться </w:t>
            </w:r>
            <w:proofErr w:type="gramStart"/>
            <w:r w:rsidRPr="00DA1D0B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proofErr w:type="gram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изготавливать холодные закуски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Уметь распределять работу с товарищами в группе; приготовить бутерброды и закуску «Радуга на шпажке»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Рассказывать,  какие вопросы и трудности возникли, при составлении плана</w:t>
            </w:r>
          </w:p>
        </w:tc>
        <w:tc>
          <w:tcPr>
            <w:tcW w:w="239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Сервировка стола. </w:t>
            </w:r>
            <w:proofErr w:type="spellStart"/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Салфетница</w:t>
            </w:r>
            <w:proofErr w:type="spellEnd"/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Изделие: </w:t>
            </w: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салфетница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C1F60" w:rsidRPr="00DA1D0B" w:rsidRDefault="003C1F60" w:rsidP="003C1F60">
            <w:pPr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«Способы скла</w:t>
            </w: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дывания салфеток».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актуализировать знания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о принципе симметрии.</w:t>
            </w:r>
          </w:p>
        </w:tc>
        <w:tc>
          <w:tcPr>
            <w:tcW w:w="706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находить примеры, где встречали изображения с выраженной симметрией. Называть    классификации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видов симметрии.</w:t>
            </w:r>
          </w:p>
        </w:tc>
        <w:tc>
          <w:tcPr>
            <w:tcW w:w="102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придумывать декоративные элементы и оформлять изделие; сделать </w:t>
            </w: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салфетницу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из бумаги и картона.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rPr>
          <w:trHeight w:val="3958"/>
        </w:trPr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Магазин подарков. Работа с </w:t>
            </w:r>
            <w:proofErr w:type="gramStart"/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пластичными</w:t>
            </w:r>
            <w:proofErr w:type="gramEnd"/>
          </w:p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материалами (</w:t>
            </w:r>
            <w:proofErr w:type="spellStart"/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тестопластика</w:t>
            </w:r>
            <w:proofErr w:type="spellEnd"/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). Лепка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брелок для ключей.</w:t>
            </w:r>
          </w:p>
          <w:p w:rsidR="003C1F60" w:rsidRPr="00DA1D0B" w:rsidRDefault="003C1F60" w:rsidP="003C1F60">
            <w:pPr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 xml:space="preserve">Задания и материалы в рабочей тетради: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t>«</w:t>
            </w: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Этикетка»,</w:t>
            </w:r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«Солёное тесто», «Брелок для ключей».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повторить свойства, состав солёного теста, приёмы работы с ним; познакомить учащихся с новым способом окраски солёного теста. </w:t>
            </w:r>
          </w:p>
          <w:p w:rsidR="003C1F60" w:rsidRPr="00DA1D0B" w:rsidRDefault="003C1F60" w:rsidP="003C1F60">
            <w:pPr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 Проявлять: 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Cs/>
                <w:sz w:val="24"/>
                <w:szCs w:val="24"/>
              </w:rPr>
              <w:t xml:space="preserve"> интерес</w:t>
            </w:r>
            <w:r w:rsidRPr="00DA1D0B">
              <w:rPr>
                <w:rFonts w:ascii="Times New Roman" w:hAnsi="Times New Roman"/>
                <w:sz w:val="24"/>
                <w:szCs w:val="24"/>
              </w:rPr>
              <w:t xml:space="preserve"> к изучению </w:t>
            </w: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gramStart"/>
            <w:r w:rsidRPr="00DA1D0B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DA1D0B">
              <w:rPr>
                <w:rFonts w:ascii="Times New Roman" w:hAnsi="Times New Roman"/>
                <w:sz w:val="24"/>
                <w:szCs w:val="24"/>
              </w:rPr>
              <w:t>озитивное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отношение к  процессу подготовки, оформления и вручения подарка;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Уметь отличать солёное тесто от других пластичных материалов (пластилина и глины).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самостоятельно замешивать солёное тесто и использовать различные приёмы лепки из теста;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определять место приобретения различных подарков и обосновывать своё мнение;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определять вид подарка в зависимости от получателя и повода  и обосновывать своё мнение.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tabs>
                <w:tab w:val="left" w:pos="1080"/>
              </w:tabs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природными материалами.</w:t>
            </w:r>
          </w:p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Золотистая соломка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золотистая соломка.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«Золотистая</w:t>
            </w:r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соломка».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познакомить учащихся на практическом уровне с новым природным материалом — соломкой, его свойствами и особенностями.</w:t>
            </w:r>
          </w:p>
        </w:tc>
        <w:tc>
          <w:tcPr>
            <w:tcW w:w="706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Изучить свойства соломки. Использование соломки в декоративно-прикладном искусстве. Технология подготовки соломки – холодный и горячий способы. </w:t>
            </w:r>
          </w:p>
        </w:tc>
        <w:tc>
          <w:tcPr>
            <w:tcW w:w="102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Знать способы обработки соломки, уметь выполнять из соломки свои композиции.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Делится мнениями  о фонах для аппликации из </w:t>
            </w:r>
            <w:proofErr w:type="gramStart"/>
            <w:r w:rsidRPr="00DA1D0B">
              <w:rPr>
                <w:rFonts w:ascii="Times New Roman" w:hAnsi="Times New Roman"/>
                <w:sz w:val="24"/>
                <w:szCs w:val="24"/>
              </w:rPr>
              <w:t>соломки</w:t>
            </w:r>
            <w:proofErr w:type="gram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и обосновывать своё мнение.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определять цветовое решение для оформления подарка и обосновывать своё мнение;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осознание собственных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достижений при освоении темы,  </w:t>
            </w:r>
          </w:p>
        </w:tc>
        <w:tc>
          <w:tcPr>
            <w:tcW w:w="239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бумагой и картоном.</w:t>
            </w:r>
          </w:p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Упаковка подарков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Изделие: упаковка подарков.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формировать у учащихся представления о способах упаковки подарков и видах упаковки.</w:t>
            </w:r>
          </w:p>
        </w:tc>
        <w:tc>
          <w:tcPr>
            <w:tcW w:w="706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Уметь анализировать  упакованные подарки.</w:t>
            </w:r>
          </w:p>
        </w:tc>
        <w:tc>
          <w:tcPr>
            <w:tcW w:w="102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Уметь составлять план работы, упаковывать подарок, учитывая его форму и назначение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уметь обсуждать    сочетание цвета в композиции. 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Автомастерская. Работа с картоном.</w:t>
            </w:r>
          </w:p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1</w:t>
            </w:r>
          </w:p>
        </w:tc>
        <w:tc>
          <w:tcPr>
            <w:tcW w:w="848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Изделие: фургон Мороженое</w:t>
            </w:r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.Задания и материалы в рабочей тетради: Фургон „Мороженое“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познакомить с основами устройства автомобиля; формировать представления о конструировании геометрических тел с помощью специального чертежа.</w:t>
            </w:r>
          </w:p>
        </w:tc>
        <w:tc>
          <w:tcPr>
            <w:tcW w:w="706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 Проявлять: 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интерес к изучению темы;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позитивное отношение к  процессу: 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конструирования изделий;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составления инструкции сборки фургона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Составлять план сборки </w:t>
            </w: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фургога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Собирать модель «</w:t>
            </w: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фргон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Мороженое» из металлического конструктора, используя выбранные детали.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Определять вид деятельности человека по его профессии.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" w:type="pct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  <w:t>Работа с металлическим конструктором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848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Изделие: грузовик, автомобиль.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 xml:space="preserve">Задания и материалы в рабочей тетради: </w:t>
            </w: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lastRenderedPageBreak/>
              <w:t>«Грузовик»,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«Тест „Человек и земля“».</w:t>
            </w:r>
          </w:p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  <w:t>формировать умение использовать полученные знания в новых условиях: количество деталей конструктора, последовательность операций, типы соединений.</w:t>
            </w:r>
          </w:p>
          <w:p w:rsidR="003C1F60" w:rsidRPr="00DA1D0B" w:rsidRDefault="003C1F60" w:rsidP="003C1F60">
            <w:pPr>
              <w:tabs>
                <w:tab w:val="left" w:pos="207"/>
              </w:tabs>
              <w:autoSpaceDE w:val="0"/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</w:pPr>
          </w:p>
          <w:p w:rsidR="003C1F60" w:rsidRPr="00DA1D0B" w:rsidRDefault="003C1F60" w:rsidP="003C1F60">
            <w:pPr>
              <w:tabs>
                <w:tab w:val="left" w:pos="207"/>
              </w:tabs>
              <w:autoSpaceDE w:val="0"/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</w:pPr>
          </w:p>
          <w:p w:rsidR="003C1F60" w:rsidRPr="00DA1D0B" w:rsidRDefault="003C1F60" w:rsidP="003C1F60">
            <w:pPr>
              <w:tabs>
                <w:tab w:val="left" w:pos="207"/>
              </w:tabs>
              <w:autoSpaceDE w:val="0"/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06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определять вид геометрического тела по количеству граней и обосновывать своё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мнение;</w:t>
            </w:r>
          </w:p>
          <w:p w:rsidR="003C1F60" w:rsidRPr="00DA1D0B" w:rsidRDefault="003C1F60" w:rsidP="003C1F60">
            <w:pPr>
              <w:widowControl w:val="0"/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необходимые детали для сборки модели автомобиля и обосновывать своё мнение;</w:t>
            </w:r>
          </w:p>
        </w:tc>
        <w:tc>
          <w:tcPr>
            <w:tcW w:w="1021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использовать приобретённые знания для составления инструкции сборки грузовика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адекватно использовать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речевые средства для представления результата в рамках учебного диалога; приходить к общему мнению в совместной деятельности;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адекватно представлять результат деятельности группы.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осознание собственных достижений при освоении темы и выполнения теста</w:t>
            </w:r>
          </w:p>
        </w:tc>
        <w:tc>
          <w:tcPr>
            <w:tcW w:w="239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widowControl w:val="0"/>
              <w:autoSpaceDE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98" w:type="pct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  <w:t>Раздел 2  Человек и вода 4 часа</w:t>
            </w:r>
          </w:p>
        </w:tc>
        <w:tc>
          <w:tcPr>
            <w:tcW w:w="218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  <w:t>Мосты. Работа с различными материалами.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Изделие: мост.</w:t>
            </w:r>
          </w:p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  <w:t>познакомить с особенностями конструкций мостов разных видов в зависимости от их назначения; формировать на практическом уровне умение использовать новый вид соединения материалов (натягивание нитей); познакомить с конструкцией висячего моста.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проявлять интерес к истории мостостроения. Рассказывать: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об истории появления и развития мостостроения;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 видах моста по назначению; 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раскрывать значение понятий «мост», «виадук», «акведук», «путепровод», «балка», «пролёт», «пилон», «трос», «кабель», «конструкция» и использовать их в активном словаре; </w:t>
            </w:r>
            <w:proofErr w:type="gramEnd"/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формулировать понятные для </w:t>
            </w:r>
            <w:r w:rsidRPr="00DA1D0B">
              <w:rPr>
                <w:rFonts w:cs="Times New Roman"/>
                <w:color w:val="000000"/>
              </w:rPr>
              <w:lastRenderedPageBreak/>
              <w:t xml:space="preserve">партнёра высказывания, используя термины в рамках учебного диалога. </w:t>
            </w:r>
          </w:p>
        </w:tc>
        <w:tc>
          <w:tcPr>
            <w:tcW w:w="218" w:type="pct"/>
            <w:gridSpan w:val="5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5" w:type="pct"/>
            <w:gridSpan w:val="3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  <w:t>1. Водный транспорт. Работа с бумагой.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  <w:t>Конструирование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Задания и материалы в рабочей тетради: «Проект „Водный транспорт“, „Яхта“».</w:t>
            </w:r>
          </w:p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  <w:t xml:space="preserve">познакомить учащихся с различными видами судов, закреплять навыки работы с бумагой, конструирования из бумаги, работы с конструктором, формировать умение самостоятельно организовывать </w:t>
            </w:r>
            <w:proofErr w:type="gramStart"/>
            <w:r w:rsidRPr="00DA1D0B"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  <w:t>собственную</w:t>
            </w:r>
            <w:proofErr w:type="gramEnd"/>
          </w:p>
          <w:p w:rsidR="003C1F60" w:rsidRPr="00DA1D0B" w:rsidRDefault="003C1F60" w:rsidP="003C1F60">
            <w:pPr>
              <w:tabs>
                <w:tab w:val="left" w:pos="207"/>
              </w:tabs>
              <w:autoSpaceDE w:val="0"/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  <w:t>деятельность.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Рассказывать: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 видах водного транспорта;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 способах соединения деталей пластмассового конструктора; 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proofErr w:type="gramStart"/>
            <w:r w:rsidRPr="00DA1D0B">
              <w:rPr>
                <w:rFonts w:cs="Times New Roman"/>
                <w:color w:val="000000"/>
              </w:rPr>
              <w:t xml:space="preserve">объяснять значение понятий «акватория» «судно», «корабль», «лодка», «паром», «яхта», «баржа», «верфь», «кораблестроитель», «порт» и использовать их в активном словаре; </w:t>
            </w:r>
            <w:proofErr w:type="gramEnd"/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адекватно использовать речевые средства в рамках учебного диалога. </w:t>
            </w:r>
          </w:p>
        </w:tc>
        <w:tc>
          <w:tcPr>
            <w:tcW w:w="199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  <w:t xml:space="preserve">Океанариум. Работа с </w:t>
            </w:r>
            <w:proofErr w:type="gramStart"/>
            <w:r w:rsidRPr="00DA1D0B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  <w:t>текстильными</w:t>
            </w:r>
            <w:proofErr w:type="gramEnd"/>
          </w:p>
          <w:p w:rsidR="003C1F60" w:rsidRPr="00DA1D0B" w:rsidRDefault="003C1F60" w:rsidP="003C1F60">
            <w:pPr>
              <w:autoSpaceDE w:val="0"/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Bold" w:hAnsi="Times New Roman"/>
                <w:b/>
                <w:bCs/>
                <w:color w:val="000000"/>
                <w:sz w:val="24"/>
                <w:szCs w:val="24"/>
              </w:rPr>
              <w:t>материалами. Шитьё</w:t>
            </w:r>
          </w:p>
        </w:tc>
        <w:tc>
          <w:tcPr>
            <w:tcW w:w="249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Изделие: осьминоги и рыбки.</w:t>
            </w:r>
          </w:p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color w:val="000000"/>
                <w:sz w:val="24"/>
                <w:szCs w:val="24"/>
              </w:rPr>
              <w:t>Задания и материалы в рабочей тетради: «Мягкая игрушка», «Проект „Океанариум“».</w:t>
            </w:r>
          </w:p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color w:val="000000"/>
                <w:sz w:val="24"/>
                <w:szCs w:val="24"/>
              </w:rPr>
              <w:t>познакомить учащихся с понятием «океанариум».</w:t>
            </w:r>
          </w:p>
        </w:tc>
        <w:tc>
          <w:tcPr>
            <w:tcW w:w="76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Проявлять интерес к жизни </w:t>
            </w: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морских обитателей;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проявлять интерес к изготовлению мягкой игрушки. </w:t>
            </w:r>
          </w:p>
          <w:p w:rsidR="003C1F60" w:rsidRPr="00DA1D0B" w:rsidRDefault="003C1F60" w:rsidP="003C1F60">
            <w:pPr>
              <w:pStyle w:val="Default"/>
              <w:snapToGrid w:val="0"/>
            </w:pPr>
          </w:p>
        </w:tc>
        <w:tc>
          <w:tcPr>
            <w:tcW w:w="726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значение понятий «аквариум», «океанариум», «ихтиолог» и использовать их в активном словаре.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</w:rPr>
            </w:pPr>
          </w:p>
        </w:tc>
        <w:tc>
          <w:tcPr>
            <w:tcW w:w="199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" w:type="pct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Фонтаны. Работа с пластичными материалами.</w:t>
            </w:r>
          </w:p>
          <w:p w:rsidR="003C1F60" w:rsidRPr="00DA1D0B" w:rsidRDefault="003C1F60" w:rsidP="003C1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Пластилин. Конструирование</w:t>
            </w:r>
          </w:p>
        </w:tc>
        <w:tc>
          <w:tcPr>
            <w:tcW w:w="249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фонтан.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«Фонтан»,</w:t>
            </w:r>
          </w:p>
          <w:p w:rsidR="003C1F60" w:rsidRPr="00DA1D0B" w:rsidRDefault="003C1F60" w:rsidP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«Тест „Человек и вода“».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декоративным сооружением — фонтаном, с видами фонтанов; научить применять правила работы с пластичными материалами, создавать из пластичного материала объёмную модель по заданному образцу; закреплять навыки самостоятельного анализа и оценки изделия.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lastRenderedPageBreak/>
              <w:t xml:space="preserve">проявлять интерес к устройству и назначению фонтана. </w:t>
            </w:r>
          </w:p>
        </w:tc>
        <w:tc>
          <w:tcPr>
            <w:tcW w:w="726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объяснять значение понятий «фонтан», «акведук», «чаша» и использовать их в активном словаре;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определять вид фонтана и </w:t>
            </w:r>
            <w:r w:rsidRPr="00DA1D0B">
              <w:rPr>
                <w:rFonts w:cs="Times New Roman"/>
                <w:color w:val="000000"/>
              </w:rPr>
              <w:lastRenderedPageBreak/>
              <w:t xml:space="preserve">обосновывать своё мнение;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определять назначение фонтана и обосновывать своё мнение. 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5" w:type="pct"/>
            <w:gridSpan w:val="5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8" w:type="pct"/>
            <w:gridSpan w:val="2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pct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sz w:val="24"/>
                <w:szCs w:val="24"/>
              </w:rPr>
              <w:t>Раздел 3  Человек и воздух 3 часа</w:t>
            </w: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Зоопарк. Работа с бумагой. Складывание.</w:t>
            </w:r>
          </w:p>
          <w:p w:rsidR="003C1F60" w:rsidRPr="00DA1D0B" w:rsidRDefault="003C1F60" w:rsidP="003C1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Оригами</w:t>
            </w:r>
          </w:p>
        </w:tc>
        <w:tc>
          <w:tcPr>
            <w:tcW w:w="249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птицы.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«Птицы»,</w:t>
            </w:r>
          </w:p>
          <w:p w:rsidR="003C1F60" w:rsidRPr="00DA1D0B" w:rsidRDefault="003C1F60" w:rsidP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«Тест „Условные обозначения техники оригами“».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видами техники оригами; представить краткую историю зарождения искусства оригами; познакомить учащихся </w:t>
            </w:r>
            <w:proofErr w:type="gramStart"/>
            <w:r w:rsidRPr="00DA1D0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условными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обозначениями техники оригами на практическом уровне.</w:t>
            </w:r>
          </w:p>
        </w:tc>
        <w:tc>
          <w:tcPr>
            <w:tcW w:w="76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Знать, что такое</w:t>
            </w:r>
          </w:p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бионика, оригами, классическое оригами, модульное оригами, мокрое складывание</w:t>
            </w:r>
          </w:p>
        </w:tc>
        <w:tc>
          <w:tcPr>
            <w:tcW w:w="6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понимать условные обозначения техники оригами, уметь складывать фигурки оригами по схеме; выполнить работу над изделием «Птицы»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 Работа в группах: по составлению композицию из птиц и </w:t>
            </w: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декоририрование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 её по своему вкусу.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" w:type="pct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Вертолётная площадка. Работа с бумагой </w:t>
            </w: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и картоном. </w:t>
            </w:r>
          </w:p>
        </w:tc>
        <w:tc>
          <w:tcPr>
            <w:tcW w:w="249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вертолёт «Муха».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Задания и материалы в рабочей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тетради: «Вертолёт„Муха“».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Проявлять интерес: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>к изучению темы.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раскрывать значение  «модель», «схема», «воздушный шар», </w:t>
            </w: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«вертолёт».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8" w:type="pct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бумагой. Папье-маше</w:t>
            </w:r>
          </w:p>
        </w:tc>
        <w:tc>
          <w:tcPr>
            <w:tcW w:w="249" w:type="pct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0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воздушный шар.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«Воздушный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шар», «Тест „Человек и воздух“».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продолжить знакомить учащихся с возможностями использования технологии изготовления изделий из папье-маше. </w:t>
            </w:r>
          </w:p>
        </w:tc>
        <w:tc>
          <w:tcPr>
            <w:tcW w:w="76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Уметь применять технологию изготовления изделий из папье-маше; уметь применять варианты цветового решения композиций из воздушных шаров. Научиться применять способы соединения деталей при помощи ниток и скотча.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4"/>
              <w:snapToGrid w:val="0"/>
              <w:spacing w:after="8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>соотносить поставленную цель и полученный результат деятельности,</w:t>
            </w:r>
          </w:p>
          <w:p w:rsidR="003C1F60" w:rsidRPr="00DA1D0B" w:rsidRDefault="003C1F60" w:rsidP="003C1F60">
            <w:pPr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выбирать вариант выполнения задания;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использовать приобретённые знания для выполнения ситуативного задания. </w:t>
            </w:r>
          </w:p>
        </w:tc>
        <w:tc>
          <w:tcPr>
            <w:tcW w:w="220" w:type="pct"/>
            <w:gridSpan w:val="3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4"/>
              <w:snapToGrid w:val="0"/>
              <w:spacing w:after="80"/>
              <w:rPr>
                <w:rFonts w:cs="Times New Roman"/>
                <w:color w:val="000000"/>
              </w:rPr>
            </w:pPr>
          </w:p>
        </w:tc>
        <w:tc>
          <w:tcPr>
            <w:tcW w:w="258" w:type="pct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4"/>
              <w:snapToGrid w:val="0"/>
              <w:spacing w:after="80"/>
              <w:rPr>
                <w:rFonts w:cs="Times New Roman"/>
                <w:color w:val="000000"/>
              </w:rPr>
            </w:pPr>
          </w:p>
        </w:tc>
        <w:tc>
          <w:tcPr>
            <w:tcW w:w="856" w:type="pct"/>
            <w:gridSpan w:val="2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pStyle w:val="4"/>
              <w:snapToGrid w:val="0"/>
              <w:spacing w:after="80"/>
              <w:rPr>
                <w:rFonts w:cs="Times New Roman"/>
                <w:color w:val="000000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09" w:type="pct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                                                  Раздел 4  Человек и информация 5 часов</w:t>
            </w:r>
          </w:p>
        </w:tc>
      </w:tr>
      <w:tr w:rsidR="003C1F60" w:rsidRPr="00DA1D0B" w:rsidTr="004B0CFB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Кукольный театр. Работа с тканью. Шитьё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DA1D0B" w:rsidP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закрепить навыки шитья и навыки про</w:t>
            </w:r>
            <w:r w:rsidRPr="00DA1D0B">
              <w:rPr>
                <w:rFonts w:ascii="Times New Roman" w:hAnsi="Times New Roman"/>
                <w:sz w:val="24"/>
                <w:szCs w:val="24"/>
              </w:rPr>
              <w:t>ектной деятельности, работы в группе; научить изготавливать пальчиковых кукол.</w:t>
            </w:r>
          </w:p>
        </w:tc>
        <w:tc>
          <w:tcPr>
            <w:tcW w:w="76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интерес к театру кукол;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</w:rPr>
            </w:pPr>
            <w:r w:rsidRPr="00DA1D0B">
              <w:rPr>
                <w:rFonts w:cs="Times New Roman"/>
                <w:color w:val="000000"/>
              </w:rPr>
              <w:t xml:space="preserve">проявлять интерес к изготовлению пальчиковой куклы.  </w:t>
            </w:r>
          </w:p>
          <w:p w:rsidR="003C1F60" w:rsidRPr="00DA1D0B" w:rsidRDefault="003C1F60" w:rsidP="003C1F60">
            <w:pPr>
              <w:pStyle w:val="Default"/>
              <w:snapToGrid w:val="0"/>
            </w:pPr>
          </w:p>
        </w:tc>
        <w:tc>
          <w:tcPr>
            <w:tcW w:w="91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>раскрывать значение понятий «театр», «театр кукол», «кукловод», «художник, декоратор».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F60" w:rsidRPr="00DA1D0B" w:rsidTr="004B0CFB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Работа с различными </w:t>
            </w: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материалами.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Конструирование и моделирование</w:t>
            </w:r>
          </w:p>
          <w:p w:rsidR="003C1F60" w:rsidRPr="00DA1D0B" w:rsidRDefault="003C1F60" w:rsidP="003C1F6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Изделие: сцена и занавес.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DA1D0B" w:rsidP="003C1F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07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 назначением различных видов занавеса, дать представление об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основах декорирования; показать возможности художественного</w:t>
            </w:r>
          </w:p>
          <w:p w:rsidR="003C1F60" w:rsidRPr="00DA1D0B" w:rsidRDefault="003C1F60" w:rsidP="003C1F60">
            <w:pPr>
              <w:tabs>
                <w:tab w:val="left" w:pos="207"/>
              </w:tabs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оформления сцены на практическом уровне.</w:t>
            </w:r>
          </w:p>
        </w:tc>
        <w:tc>
          <w:tcPr>
            <w:tcW w:w="76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различать виды занавесов; </w:t>
            </w:r>
          </w:p>
        </w:tc>
        <w:tc>
          <w:tcPr>
            <w:tcW w:w="910" w:type="pct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 Разбираться в понятиях: сцена, занавес, раздвижной занавес,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подъёмный занавес, нераздвижной занавес, кулисы.</w:t>
            </w:r>
          </w:p>
        </w:tc>
        <w:tc>
          <w:tcPr>
            <w:tcW w:w="256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4B0CFB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Переплётная мастерская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Изделие: переплётные работы.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познакомить с процессом книгопечатания,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с целью создания переплёта книги, его назначением; </w:t>
            </w: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позна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комить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с упрощённым видом переплёта; закрепить навыки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подбора материалов и цветов для декорирования изделия.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BoldItalic" w:hAnsi="Times New Roman"/>
                <w:sz w:val="24"/>
                <w:szCs w:val="24"/>
              </w:rPr>
              <w:t xml:space="preserve">Планируемые результаты: </w:t>
            </w:r>
            <w:r w:rsidRPr="00DA1D0B">
              <w:rPr>
                <w:rFonts w:ascii="Times New Roman" w:hAnsi="Times New Roman"/>
                <w:sz w:val="24"/>
                <w:szCs w:val="24"/>
              </w:rPr>
              <w:t>научиться выполнять работу над простым видом переплёта при изготовлении изделия</w:t>
            </w:r>
          </w:p>
          <w:p w:rsidR="003C1F60" w:rsidRPr="00DA1D0B" w:rsidRDefault="003C1F60" w:rsidP="003C1F60">
            <w:pPr>
              <w:tabs>
                <w:tab w:val="left" w:pos="207"/>
              </w:tabs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«Переплётные работы».</w:t>
            </w:r>
          </w:p>
        </w:tc>
        <w:tc>
          <w:tcPr>
            <w:tcW w:w="76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проявлять интерес к истории книгопечатания; </w:t>
            </w:r>
          </w:p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проявлять бережное отношение к книге. </w:t>
            </w:r>
          </w:p>
        </w:tc>
        <w:tc>
          <w:tcPr>
            <w:tcW w:w="910" w:type="pct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раскрывать значение понятий «книгопечатание», «переплёт», «переплётчик» и использовать их в активном словаре;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определять назначение переплёта и обосновывать своё мнение. </w:t>
            </w:r>
          </w:p>
        </w:tc>
        <w:tc>
          <w:tcPr>
            <w:tcW w:w="256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Почта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«Заполняем</w:t>
            </w:r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бланк».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познакомить учащихся с различными видами почтовых отправлений, с процессом доставки почты,</w:t>
            </w:r>
          </w:p>
          <w:p w:rsidR="003C1F60" w:rsidRPr="00DA1D0B" w:rsidRDefault="003C1F60" w:rsidP="003C1F60">
            <w:pPr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 профессиями, связанными с почтовой службой; формировать умение кратко излагать информацию. </w:t>
            </w:r>
          </w:p>
          <w:p w:rsidR="003C1F60" w:rsidRPr="00DA1D0B" w:rsidRDefault="003C1F60" w:rsidP="003C1F60">
            <w:pPr>
              <w:tabs>
                <w:tab w:val="left" w:pos="207"/>
              </w:tabs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</w:p>
        </w:tc>
        <w:tc>
          <w:tcPr>
            <w:tcW w:w="76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pStyle w:val="aa"/>
              <w:snapToGrid w:val="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lastRenderedPageBreak/>
              <w:t>проявлять интерес к средствам передачи информации,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заполнять бланк телеграммы. </w:t>
            </w:r>
          </w:p>
          <w:p w:rsidR="003C1F60" w:rsidRPr="00DA1D0B" w:rsidRDefault="003C1F60" w:rsidP="003C1F60">
            <w:pPr>
              <w:pStyle w:val="aa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Рассчитывать стоимость телеграммы. </w:t>
            </w:r>
          </w:p>
          <w:p w:rsidR="003C1F60" w:rsidRPr="00DA1D0B" w:rsidRDefault="003C1F60" w:rsidP="003C1F60">
            <w:pPr>
              <w:pStyle w:val="4"/>
              <w:snapToGrid w:val="0"/>
              <w:spacing w:after="80"/>
              <w:rPr>
                <w:rFonts w:cs="Times New Roman"/>
                <w:color w:val="000000"/>
              </w:rPr>
            </w:pPr>
            <w:r w:rsidRPr="00DA1D0B">
              <w:rPr>
                <w:rFonts w:cs="Times New Roman"/>
                <w:color w:val="000000"/>
              </w:rPr>
              <w:t xml:space="preserve">Формулировать и </w:t>
            </w:r>
            <w:r w:rsidRPr="00DA1D0B">
              <w:rPr>
                <w:rFonts w:cs="Times New Roman"/>
                <w:color w:val="000000"/>
              </w:rPr>
              <w:lastRenderedPageBreak/>
              <w:t xml:space="preserve">писать фразу конструктивно </w:t>
            </w:r>
          </w:p>
          <w:p w:rsidR="003C1F60" w:rsidRPr="00DA1D0B" w:rsidRDefault="003C1F60" w:rsidP="003C1F60">
            <w:pPr>
              <w:pStyle w:val="Default"/>
              <w:snapToGrid w:val="0"/>
            </w:pPr>
          </w:p>
        </w:tc>
        <w:tc>
          <w:tcPr>
            <w:tcW w:w="910" w:type="pct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раскрывать значение понятий «почта», «почтальон», «бланк», «письмо», «корреспонденция», «телеграмма», «телефон», «журнал», «газета», «посылка», «почтовый служащий», «почтовый </w:t>
            </w:r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ящик»</w:t>
            </w:r>
            <w:proofErr w:type="gramStart"/>
            <w:r w:rsidRPr="00DA1D0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256" w:type="pct"/>
            <w:gridSpan w:val="6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autoSpaceDE w:val="0"/>
              <w:snapToGri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1F60" w:rsidRPr="00DA1D0B" w:rsidTr="003C1F60">
        <w:tc>
          <w:tcPr>
            <w:tcW w:w="291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61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Интернет. Работа на компьютере</w:t>
            </w:r>
          </w:p>
        </w:tc>
        <w:tc>
          <w:tcPr>
            <w:tcW w:w="202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gridSpan w:val="3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Изделие: проект-презентация «Работа на компьютере».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Задания и материалы в рабочей тетради: «Итоговый</w:t>
            </w:r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тест».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познакомить учащихся со значением сети Интернет в жизни человека, сформировать </w:t>
            </w:r>
            <w:proofErr w:type="gramStart"/>
            <w:r w:rsidRPr="00DA1D0B">
              <w:rPr>
                <w:rFonts w:ascii="Times New Roman" w:hAnsi="Times New Roman"/>
                <w:sz w:val="24"/>
                <w:szCs w:val="24"/>
              </w:rPr>
              <w:t>начальное</w:t>
            </w:r>
            <w:proofErr w:type="gram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пред-</w:t>
            </w:r>
          </w:p>
          <w:p w:rsidR="003C1F60" w:rsidRPr="00DA1D0B" w:rsidRDefault="003C1F60" w:rsidP="003C1F60">
            <w:pPr>
              <w:rPr>
                <w:rFonts w:ascii="Times New Roman" w:eastAsia="SchoolBookCSanPin-Regular" w:hAnsi="Times New Roman"/>
                <w:sz w:val="24"/>
                <w:szCs w:val="24"/>
              </w:rPr>
            </w:pPr>
            <w:proofErr w:type="spellStart"/>
            <w:r w:rsidRPr="00DA1D0B">
              <w:rPr>
                <w:rFonts w:ascii="Times New Roman" w:hAnsi="Times New Roman"/>
                <w:sz w:val="24"/>
                <w:szCs w:val="24"/>
              </w:rPr>
              <w:t>ставление</w:t>
            </w:r>
            <w:proofErr w:type="spellEnd"/>
            <w:r w:rsidRPr="00DA1D0B">
              <w:rPr>
                <w:rFonts w:ascii="Times New Roman" w:hAnsi="Times New Roman"/>
                <w:sz w:val="24"/>
                <w:szCs w:val="24"/>
              </w:rPr>
              <w:t xml:space="preserve"> о поиске информации в Интернете; формировать умение на основе заданного алгоритма определять и нахо</w:t>
            </w: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дить адреса в Интернете.</w:t>
            </w:r>
          </w:p>
        </w:tc>
        <w:tc>
          <w:tcPr>
            <w:tcW w:w="763" w:type="pct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Уметь находить  нужную информацию в интернете, правильно формулируя тему для поиска</w:t>
            </w:r>
          </w:p>
        </w:tc>
        <w:tc>
          <w:tcPr>
            <w:tcW w:w="910" w:type="pct"/>
            <w:gridSpan w:val="4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Уметь кратко формулировать тему для поиска по ключевым словам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Обсуждать темы интересной, практической информации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Научиться сохранять закладки на найденную информацию</w:t>
            </w:r>
          </w:p>
        </w:tc>
        <w:tc>
          <w:tcPr>
            <w:tcW w:w="256" w:type="pct"/>
            <w:gridSpan w:val="6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60" w:rsidRPr="00DA1D0B" w:rsidTr="003C1F60">
        <w:trPr>
          <w:trHeight w:val="3689"/>
        </w:trPr>
        <w:tc>
          <w:tcPr>
            <w:tcW w:w="291" w:type="pct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613" w:type="pct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1D0B">
              <w:rPr>
                <w:rFonts w:ascii="Times New Roman" w:hAnsi="Times New Roman"/>
                <w:b/>
                <w:bCs/>
                <w:sz w:val="24"/>
                <w:szCs w:val="24"/>
              </w:rPr>
              <w:t>Подведение итогов</w:t>
            </w:r>
          </w:p>
        </w:tc>
        <w:tc>
          <w:tcPr>
            <w:tcW w:w="202" w:type="pct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DA1D0B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7" w:type="pct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заключи-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тельный урок, на который можно пригласить родителей, а также других преподавателей.</w:t>
            </w:r>
          </w:p>
          <w:p w:rsidR="003C1F60" w:rsidRPr="00DA1D0B" w:rsidRDefault="003C1F60" w:rsidP="003C1F60">
            <w:pPr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Провести урок можно в виде экскурсии, конференции</w:t>
            </w:r>
          </w:p>
          <w:p w:rsidR="003C1F60" w:rsidRPr="00DA1D0B" w:rsidRDefault="003C1F60" w:rsidP="003C1F60">
            <w:pPr>
              <w:snapToGrid w:val="0"/>
              <w:jc w:val="center"/>
              <w:rPr>
                <w:rFonts w:ascii="Times New Roman" w:eastAsia="SchoolBookCSanPin-Italic" w:hAnsi="Times New Roman"/>
                <w:sz w:val="24"/>
                <w:szCs w:val="24"/>
              </w:rPr>
            </w:pPr>
            <w:r w:rsidRPr="00DA1D0B">
              <w:rPr>
                <w:rFonts w:ascii="Times New Roman" w:eastAsia="SchoolBookCSanPin-Italic" w:hAnsi="Times New Roman"/>
                <w:sz w:val="24"/>
                <w:szCs w:val="24"/>
              </w:rPr>
              <w:t>и т. д.</w:t>
            </w:r>
          </w:p>
          <w:p w:rsidR="003C1F60" w:rsidRPr="00DA1D0B" w:rsidRDefault="003C1F60" w:rsidP="003C1F60">
            <w:pPr>
              <w:snapToGrid w:val="0"/>
              <w:rPr>
                <w:rFonts w:ascii="Times New Roman" w:eastAsia="SchoolBookCSanPin-Regular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 xml:space="preserve">подвести итоги года; проверить усвоение знаний учащимися, овладение ими основными навыками и </w:t>
            </w:r>
            <w:r w:rsidRPr="00DA1D0B">
              <w:rPr>
                <w:rFonts w:ascii="Times New Roman" w:eastAsia="SchoolBookCSanPin-Regular" w:hAnsi="Times New Roman"/>
                <w:sz w:val="24"/>
                <w:szCs w:val="24"/>
              </w:rPr>
              <w:t>универсальными учебными действиями.</w:t>
            </w:r>
          </w:p>
        </w:tc>
        <w:tc>
          <w:tcPr>
            <w:tcW w:w="763" w:type="pct"/>
            <w:gridSpan w:val="2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A1D0B">
              <w:rPr>
                <w:rFonts w:ascii="Times New Roman" w:hAnsi="Times New Roman"/>
                <w:sz w:val="24"/>
                <w:szCs w:val="24"/>
              </w:rPr>
              <w:t>Конкурс презентаций на выбранную тему</w:t>
            </w:r>
          </w:p>
        </w:tc>
        <w:tc>
          <w:tcPr>
            <w:tcW w:w="910" w:type="pct"/>
            <w:gridSpan w:val="4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" w:type="pct"/>
            <w:gridSpan w:val="6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1" w:type="pct"/>
            <w:tcBorders>
              <w:left w:val="single" w:sz="4" w:space="0" w:color="auto"/>
              <w:bottom w:val="single" w:sz="1" w:space="0" w:color="000000"/>
              <w:right w:val="single" w:sz="1" w:space="0" w:color="000000"/>
            </w:tcBorders>
          </w:tcPr>
          <w:p w:rsidR="003C1F60" w:rsidRPr="00DA1D0B" w:rsidRDefault="003C1F60" w:rsidP="003C1F6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63EA" w:rsidRDefault="00FA63EA" w:rsidP="00BF0E7E">
      <w:pPr>
        <w:rPr>
          <w:b/>
        </w:rPr>
      </w:pPr>
    </w:p>
    <w:p w:rsidR="00FA63EA" w:rsidRDefault="00FA63EA" w:rsidP="00BF0E7E">
      <w:pPr>
        <w:rPr>
          <w:b/>
        </w:rPr>
      </w:pPr>
    </w:p>
    <w:p w:rsidR="00BF0E7E" w:rsidRDefault="00BF0E7E" w:rsidP="00BF0E7E"/>
    <w:p w:rsidR="00BF0E7E" w:rsidRDefault="00BF0E7E" w:rsidP="00BF0E7E"/>
    <w:p w:rsidR="00BF0E7E" w:rsidRDefault="00BF0E7E" w:rsidP="00BF0E7E"/>
    <w:p w:rsidR="00BF0E7E" w:rsidRDefault="00BF0E7E" w:rsidP="00BF0E7E"/>
    <w:p w:rsidR="00BF0E7E" w:rsidRDefault="00BF0E7E" w:rsidP="00BF0E7E"/>
    <w:p w:rsidR="00BF0E7E" w:rsidRDefault="00BF0E7E" w:rsidP="00BF0E7E"/>
    <w:p w:rsidR="00BF0E7E" w:rsidRDefault="00BF0E7E" w:rsidP="00BF0E7E"/>
    <w:p w:rsidR="00BF0E7E" w:rsidRDefault="00BF0E7E" w:rsidP="00BF0E7E"/>
    <w:p w:rsidR="00BF0E7E" w:rsidRDefault="00BF0E7E" w:rsidP="00BF0E7E"/>
    <w:p w:rsidR="00202204" w:rsidRDefault="00202204" w:rsidP="00202204"/>
    <w:p w:rsidR="00386B0F" w:rsidRPr="004C499C" w:rsidRDefault="00386B0F" w:rsidP="00E45A3E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386B0F" w:rsidRPr="004C499C" w:rsidSect="00283D93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40" w:rsidRDefault="00EB5740" w:rsidP="00E95633">
      <w:pPr>
        <w:spacing w:after="0" w:line="240" w:lineRule="auto"/>
      </w:pPr>
      <w:r>
        <w:separator/>
      </w:r>
    </w:p>
  </w:endnote>
  <w:endnote w:type="continuationSeparator" w:id="0">
    <w:p w:rsidR="00EB5740" w:rsidRDefault="00EB5740" w:rsidP="00E9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choolBookCSanPin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Bold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Regular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SchoolBookCSanPin-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NENHF E+ Newton C San Pin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SchoolBookCSanPin-BoldItalic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40" w:rsidRDefault="00EB5740" w:rsidP="00E95633">
      <w:pPr>
        <w:spacing w:after="0" w:line="240" w:lineRule="auto"/>
      </w:pPr>
      <w:r>
        <w:separator/>
      </w:r>
    </w:p>
  </w:footnote>
  <w:footnote w:type="continuationSeparator" w:id="0">
    <w:p w:rsidR="00EB5740" w:rsidRDefault="00EB5740" w:rsidP="00E956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E7C69"/>
    <w:multiLevelType w:val="multilevel"/>
    <w:tmpl w:val="2FA43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A40AF9"/>
    <w:multiLevelType w:val="multilevel"/>
    <w:tmpl w:val="6AD03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3703EA"/>
    <w:multiLevelType w:val="multilevel"/>
    <w:tmpl w:val="8C5E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77D1A"/>
    <w:multiLevelType w:val="multilevel"/>
    <w:tmpl w:val="49B6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5D6"/>
    <w:rsid w:val="000446F4"/>
    <w:rsid w:val="000600D7"/>
    <w:rsid w:val="00073AE3"/>
    <w:rsid w:val="000A536D"/>
    <w:rsid w:val="000C6D3C"/>
    <w:rsid w:val="00133E04"/>
    <w:rsid w:val="00143159"/>
    <w:rsid w:val="001432FA"/>
    <w:rsid w:val="00145A63"/>
    <w:rsid w:val="001974CA"/>
    <w:rsid w:val="001B1E08"/>
    <w:rsid w:val="001D569A"/>
    <w:rsid w:val="00202204"/>
    <w:rsid w:val="00252C48"/>
    <w:rsid w:val="00283D93"/>
    <w:rsid w:val="00295FAA"/>
    <w:rsid w:val="002A2705"/>
    <w:rsid w:val="002B6C73"/>
    <w:rsid w:val="002D77D1"/>
    <w:rsid w:val="002E23E1"/>
    <w:rsid w:val="00300A2A"/>
    <w:rsid w:val="00311925"/>
    <w:rsid w:val="00317375"/>
    <w:rsid w:val="00353AB2"/>
    <w:rsid w:val="00370D32"/>
    <w:rsid w:val="0038619C"/>
    <w:rsid w:val="00386B0F"/>
    <w:rsid w:val="003C1F60"/>
    <w:rsid w:val="003C51F4"/>
    <w:rsid w:val="004045DF"/>
    <w:rsid w:val="00413748"/>
    <w:rsid w:val="00416334"/>
    <w:rsid w:val="004355D6"/>
    <w:rsid w:val="004B0CFB"/>
    <w:rsid w:val="004B562D"/>
    <w:rsid w:val="004C499C"/>
    <w:rsid w:val="004F2EBC"/>
    <w:rsid w:val="004F633B"/>
    <w:rsid w:val="004F7A79"/>
    <w:rsid w:val="00555DF3"/>
    <w:rsid w:val="00571DC0"/>
    <w:rsid w:val="00595E5F"/>
    <w:rsid w:val="005A112F"/>
    <w:rsid w:val="005C0051"/>
    <w:rsid w:val="005C2A93"/>
    <w:rsid w:val="005D34F9"/>
    <w:rsid w:val="005E40CB"/>
    <w:rsid w:val="005F3B49"/>
    <w:rsid w:val="00717CA9"/>
    <w:rsid w:val="007D2451"/>
    <w:rsid w:val="007E4DBF"/>
    <w:rsid w:val="00803C0F"/>
    <w:rsid w:val="00821487"/>
    <w:rsid w:val="00822FDC"/>
    <w:rsid w:val="008417BC"/>
    <w:rsid w:val="008524BF"/>
    <w:rsid w:val="008716FD"/>
    <w:rsid w:val="008E677A"/>
    <w:rsid w:val="00902001"/>
    <w:rsid w:val="00932D34"/>
    <w:rsid w:val="00940E87"/>
    <w:rsid w:val="00952102"/>
    <w:rsid w:val="00957408"/>
    <w:rsid w:val="00964339"/>
    <w:rsid w:val="00977477"/>
    <w:rsid w:val="00A602FE"/>
    <w:rsid w:val="00A77D9D"/>
    <w:rsid w:val="00A83DC6"/>
    <w:rsid w:val="00AB6B1B"/>
    <w:rsid w:val="00AB75CB"/>
    <w:rsid w:val="00B611A8"/>
    <w:rsid w:val="00BA69AA"/>
    <w:rsid w:val="00BF0E7E"/>
    <w:rsid w:val="00BF720A"/>
    <w:rsid w:val="00C12770"/>
    <w:rsid w:val="00C12A25"/>
    <w:rsid w:val="00C723AD"/>
    <w:rsid w:val="00CB4BC7"/>
    <w:rsid w:val="00CC4C49"/>
    <w:rsid w:val="00CD0FF1"/>
    <w:rsid w:val="00D41E12"/>
    <w:rsid w:val="00DA1D0B"/>
    <w:rsid w:val="00DA1D94"/>
    <w:rsid w:val="00DA2F3A"/>
    <w:rsid w:val="00DC6732"/>
    <w:rsid w:val="00E021C8"/>
    <w:rsid w:val="00E151C1"/>
    <w:rsid w:val="00E179C4"/>
    <w:rsid w:val="00E33900"/>
    <w:rsid w:val="00E45A3E"/>
    <w:rsid w:val="00E45F76"/>
    <w:rsid w:val="00E61985"/>
    <w:rsid w:val="00E624AA"/>
    <w:rsid w:val="00E95633"/>
    <w:rsid w:val="00EB5740"/>
    <w:rsid w:val="00F02BDF"/>
    <w:rsid w:val="00F12E68"/>
    <w:rsid w:val="00F426D9"/>
    <w:rsid w:val="00F46257"/>
    <w:rsid w:val="00FA63EA"/>
    <w:rsid w:val="00FB1870"/>
    <w:rsid w:val="00FC0B99"/>
    <w:rsid w:val="00FD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36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nhideWhenUsed/>
    <w:qFormat/>
    <w:locked/>
    <w:rsid w:val="00202204"/>
    <w:pPr>
      <w:spacing w:before="100" w:beforeAutospacing="1" w:after="100" w:afterAutospacing="1" w:line="240" w:lineRule="auto"/>
      <w:jc w:val="center"/>
      <w:outlineLvl w:val="2"/>
    </w:pPr>
    <w:rPr>
      <w:rFonts w:ascii="Verdana" w:eastAsia="Times New Roman" w:hAnsi="Verdana"/>
      <w:b/>
      <w:bCs/>
      <w:color w:val="00006C"/>
      <w:sz w:val="25"/>
      <w:szCs w:val="2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355D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99"/>
    <w:rsid w:val="004355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E95633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E95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semiHidden/>
    <w:locked/>
    <w:rsid w:val="00E95633"/>
    <w:rPr>
      <w:rFonts w:cs="Times New Roman"/>
    </w:rPr>
  </w:style>
  <w:style w:type="character" w:styleId="a8">
    <w:name w:val="Hyperlink"/>
    <w:uiPriority w:val="99"/>
    <w:rsid w:val="000446F4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FD5A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02204"/>
    <w:rPr>
      <w:rFonts w:ascii="Verdana" w:eastAsia="Times New Roman" w:hAnsi="Verdana"/>
      <w:b/>
      <w:bCs/>
      <w:color w:val="00006C"/>
      <w:sz w:val="25"/>
      <w:szCs w:val="25"/>
    </w:rPr>
  </w:style>
  <w:style w:type="paragraph" w:customStyle="1" w:styleId="Pa26">
    <w:name w:val="Pa26"/>
    <w:basedOn w:val="Default"/>
    <w:next w:val="Default"/>
    <w:rsid w:val="00BF0E7E"/>
    <w:pPr>
      <w:suppressAutoHyphens/>
      <w:autoSpaceDN/>
      <w:adjustRightInd/>
      <w:spacing w:line="161" w:lineRule="atLeast"/>
    </w:pPr>
    <w:rPr>
      <w:rFonts w:eastAsia="Arial Unicode MS" w:cs="Tahoma"/>
      <w:color w:val="auto"/>
      <w:lang w:eastAsia="ar-SA"/>
    </w:rPr>
  </w:style>
  <w:style w:type="paragraph" w:customStyle="1" w:styleId="aa">
    <w:name w:val="Îáû÷íûé"/>
    <w:basedOn w:val="Default"/>
    <w:next w:val="Default"/>
    <w:rsid w:val="00BF0E7E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customStyle="1" w:styleId="4">
    <w:name w:val="Òåêñò_4ï_Ñíèçó"/>
    <w:basedOn w:val="Default"/>
    <w:next w:val="Default"/>
    <w:rsid w:val="00BF0E7E"/>
    <w:pPr>
      <w:suppressAutoHyphens/>
      <w:autoSpaceDN/>
      <w:adjustRightInd/>
    </w:pPr>
    <w:rPr>
      <w:rFonts w:eastAsia="Arial Unicode MS" w:cs="Tahoma"/>
      <w:color w:val="auto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E1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51C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5054</Words>
  <Characters>28813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salina</cp:lastModifiedBy>
  <cp:revision>23</cp:revision>
  <cp:lastPrinted>2019-09-10T11:06:00Z</cp:lastPrinted>
  <dcterms:created xsi:type="dcterms:W3CDTF">2017-09-05T13:15:00Z</dcterms:created>
  <dcterms:modified xsi:type="dcterms:W3CDTF">2019-11-18T09:08:00Z</dcterms:modified>
</cp:coreProperties>
</file>