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E9" w:rsidRPr="000A75BF" w:rsidRDefault="005261E9" w:rsidP="00526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5BF">
        <w:rPr>
          <w:rFonts w:ascii="Times New Roman" w:hAnsi="Times New Roman"/>
          <w:b/>
          <w:sz w:val="28"/>
          <w:szCs w:val="28"/>
        </w:rPr>
        <w:t>Методические и иные документы, разработанные</w:t>
      </w:r>
    </w:p>
    <w:p w:rsidR="005261E9" w:rsidRPr="000A75BF" w:rsidRDefault="005261E9" w:rsidP="00526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</w:t>
      </w:r>
      <w:r w:rsidRPr="000A75BF">
        <w:rPr>
          <w:rFonts w:ascii="Times New Roman" w:hAnsi="Times New Roman"/>
          <w:b/>
          <w:sz w:val="28"/>
          <w:szCs w:val="28"/>
        </w:rPr>
        <w:t>ОУ СОШ</w:t>
      </w:r>
      <w:r>
        <w:rPr>
          <w:rFonts w:ascii="Times New Roman" w:hAnsi="Times New Roman"/>
          <w:b/>
          <w:sz w:val="28"/>
          <w:szCs w:val="28"/>
        </w:rPr>
        <w:t xml:space="preserve">№2 им. </w:t>
      </w:r>
      <w:proofErr w:type="spellStart"/>
      <w:r>
        <w:rPr>
          <w:rFonts w:ascii="Times New Roman" w:hAnsi="Times New Roman"/>
          <w:b/>
          <w:sz w:val="28"/>
          <w:szCs w:val="28"/>
        </w:rPr>
        <w:t>Кешокова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А.П. с.п. </w:t>
      </w:r>
      <w:proofErr w:type="spellStart"/>
      <w:r>
        <w:rPr>
          <w:rFonts w:ascii="Times New Roman" w:hAnsi="Times New Roman"/>
          <w:b/>
          <w:sz w:val="28"/>
          <w:szCs w:val="28"/>
        </w:rPr>
        <w:t>Шалушка</w:t>
      </w:r>
      <w:proofErr w:type="spellEnd"/>
      <w:r w:rsidRPr="000A75BF">
        <w:rPr>
          <w:rFonts w:ascii="Times New Roman" w:hAnsi="Times New Roman"/>
          <w:b/>
          <w:sz w:val="28"/>
          <w:szCs w:val="28"/>
        </w:rPr>
        <w:t>,</w:t>
      </w:r>
    </w:p>
    <w:p w:rsidR="005261E9" w:rsidRPr="000A75BF" w:rsidRDefault="005261E9" w:rsidP="00526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5BF">
        <w:rPr>
          <w:rFonts w:ascii="Times New Roman" w:hAnsi="Times New Roman"/>
          <w:b/>
          <w:sz w:val="28"/>
          <w:szCs w:val="28"/>
        </w:rPr>
        <w:t>для обеспечения  образовательного процесса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9575"/>
      </w:tblGrid>
      <w:tr w:rsidR="005261E9" w:rsidRPr="000A75BF" w:rsidTr="0097183B"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A75BF">
              <w:rPr>
                <w:rFonts w:ascii="Georgia" w:hAnsi="Georgia"/>
                <w:b/>
                <w:sz w:val="28"/>
                <w:szCs w:val="28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Основная  образовательная программа начального общего образования</w:t>
            </w:r>
          </w:p>
          <w:p w:rsidR="005261E9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Основная  образовательная программа основного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основного общего образования(8,9)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Рабочие учебные программы, разработанные на основе типовых, примерных,   авторских и т. д. учебных программ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526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Учебные программы по элективным курсам </w:t>
            </w:r>
          </w:p>
        </w:tc>
      </w:tr>
      <w:tr w:rsidR="005261E9" w:rsidRPr="000A75BF" w:rsidTr="0097183B">
        <w:trPr>
          <w:trHeight w:val="512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</w:tr>
      <w:tr w:rsidR="005261E9" w:rsidRPr="000A75BF" w:rsidTr="0097183B"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A75BF">
              <w:rPr>
                <w:rFonts w:ascii="Georgia" w:hAnsi="Georgia"/>
                <w:b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75BF">
              <w:rPr>
                <w:rFonts w:ascii="Times New Roman" w:hAnsi="Times New Roman"/>
                <w:sz w:val="28"/>
                <w:szCs w:val="28"/>
              </w:rPr>
              <w:t>Локальный</w:t>
            </w:r>
            <w:proofErr w:type="gram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акты по основным вопро</w:t>
            </w:r>
            <w:r>
              <w:rPr>
                <w:rFonts w:ascii="Times New Roman" w:hAnsi="Times New Roman"/>
                <w:sz w:val="28"/>
                <w:szCs w:val="28"/>
              </w:rPr>
              <w:t>сам  организации и осуществления</w:t>
            </w:r>
            <w:r w:rsidRPr="000A75BF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деятельности:</w:t>
            </w:r>
          </w:p>
          <w:p w:rsidR="005261E9" w:rsidRPr="005261E9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- Положение о правилах приема граждан в </w:t>
            </w:r>
            <w:r w:rsidRPr="005261E9">
              <w:rPr>
                <w:rFonts w:ascii="Times New Roman" w:hAnsi="Times New Roman"/>
                <w:sz w:val="28"/>
                <w:szCs w:val="28"/>
              </w:rPr>
              <w:t xml:space="preserve">МКОУ СОШ№2 им. </w:t>
            </w:r>
            <w:proofErr w:type="spellStart"/>
            <w:r w:rsidRPr="005261E9">
              <w:rPr>
                <w:rFonts w:ascii="Times New Roman" w:hAnsi="Times New Roman"/>
                <w:sz w:val="28"/>
                <w:szCs w:val="28"/>
              </w:rPr>
              <w:t>Кешокова</w:t>
            </w:r>
            <w:proofErr w:type="spellEnd"/>
            <w:r w:rsidRPr="005261E9">
              <w:rPr>
                <w:rFonts w:ascii="Times New Roman" w:hAnsi="Times New Roman"/>
                <w:sz w:val="28"/>
                <w:szCs w:val="28"/>
              </w:rPr>
              <w:t xml:space="preserve"> А.П. с.п. </w:t>
            </w:r>
            <w:proofErr w:type="spellStart"/>
            <w:r w:rsidRPr="005261E9">
              <w:rPr>
                <w:rFonts w:ascii="Times New Roman" w:hAnsi="Times New Roman"/>
                <w:sz w:val="28"/>
                <w:szCs w:val="28"/>
              </w:rPr>
              <w:t>Шалушка</w:t>
            </w:r>
            <w:proofErr w:type="spellEnd"/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- Положение о режиме работы  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- Положение о текущем контроле успеваемости и промежуточной аттестации </w:t>
            </w:r>
            <w:proofErr w:type="gramStart"/>
            <w:r w:rsidRPr="000A75B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61E9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- Положение о порядке перевода обучающихся в образовательные организации, основаниях отчисления из </w:t>
            </w:r>
            <w:r w:rsidRPr="005261E9">
              <w:rPr>
                <w:rFonts w:ascii="Times New Roman" w:hAnsi="Times New Roman"/>
                <w:sz w:val="28"/>
                <w:szCs w:val="28"/>
              </w:rPr>
              <w:t xml:space="preserve">МКОУ СОШ№2 им. </w:t>
            </w:r>
            <w:proofErr w:type="spellStart"/>
            <w:r w:rsidRPr="005261E9">
              <w:rPr>
                <w:rFonts w:ascii="Times New Roman" w:hAnsi="Times New Roman"/>
                <w:sz w:val="28"/>
                <w:szCs w:val="28"/>
              </w:rPr>
              <w:t>Кешокова</w:t>
            </w:r>
            <w:proofErr w:type="spellEnd"/>
            <w:r w:rsidRPr="005261E9">
              <w:rPr>
                <w:rFonts w:ascii="Times New Roman" w:hAnsi="Times New Roman"/>
                <w:sz w:val="28"/>
                <w:szCs w:val="28"/>
              </w:rPr>
              <w:t xml:space="preserve"> А.П. с.п. </w:t>
            </w:r>
            <w:proofErr w:type="spellStart"/>
            <w:r w:rsidRPr="005261E9">
              <w:rPr>
                <w:rFonts w:ascii="Times New Roman" w:hAnsi="Times New Roman"/>
                <w:sz w:val="28"/>
                <w:szCs w:val="28"/>
              </w:rPr>
              <w:t>Шалушка</w:t>
            </w:r>
            <w:proofErr w:type="spell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- Положение о  порядке оформления возникновения, приостановления  и прекращения отношений между </w:t>
            </w:r>
            <w:r w:rsidRPr="005261E9">
              <w:rPr>
                <w:rFonts w:ascii="Times New Roman" w:hAnsi="Times New Roman"/>
                <w:sz w:val="28"/>
                <w:szCs w:val="28"/>
              </w:rPr>
              <w:t xml:space="preserve">МКОУ СОШ№2 им. </w:t>
            </w:r>
            <w:proofErr w:type="spellStart"/>
            <w:r w:rsidRPr="005261E9">
              <w:rPr>
                <w:rFonts w:ascii="Times New Roman" w:hAnsi="Times New Roman"/>
                <w:sz w:val="28"/>
                <w:szCs w:val="28"/>
              </w:rPr>
              <w:t>Кешокова</w:t>
            </w:r>
            <w:proofErr w:type="spellEnd"/>
            <w:r w:rsidRPr="005261E9">
              <w:rPr>
                <w:rFonts w:ascii="Times New Roman" w:hAnsi="Times New Roman"/>
                <w:sz w:val="28"/>
                <w:szCs w:val="28"/>
              </w:rPr>
              <w:t xml:space="preserve"> А.П. с.п. </w:t>
            </w:r>
            <w:proofErr w:type="spellStart"/>
            <w:r w:rsidRPr="005261E9">
              <w:rPr>
                <w:rFonts w:ascii="Times New Roman" w:hAnsi="Times New Roman"/>
                <w:sz w:val="28"/>
                <w:szCs w:val="28"/>
              </w:rPr>
              <w:t>Шалушка</w:t>
            </w:r>
            <w:proofErr w:type="spellEnd"/>
            <w:r w:rsidRPr="00526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5BF">
              <w:rPr>
                <w:rFonts w:ascii="Times New Roman" w:hAnsi="Times New Roman"/>
                <w:sz w:val="28"/>
                <w:szCs w:val="28"/>
              </w:rPr>
              <w:t>и обучающимися и (или) родителями  (законными представителями) несовершеннолетних обучающихся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lastRenderedPageBreak/>
              <w:t>- Положение о педагогическом совете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 Номенклатура дел образовательного учреждения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Приказы по организации образовательного процесса,  книга регистрации приказов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Алфавитная книга записи </w:t>
            </w:r>
            <w:proofErr w:type="gramStart"/>
            <w:r w:rsidRPr="000A75B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Личные дела </w:t>
            </w:r>
            <w:proofErr w:type="gramStart"/>
            <w:r w:rsidRPr="000A75B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Протоколы заседаний педагогических советов и документы к ним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Годовой календарный учебный график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Годовой план работы образовательного учреждения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Классные журналы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Журналы учета дополнительных занятий с </w:t>
            </w:r>
            <w:proofErr w:type="gramStart"/>
            <w:r w:rsidRPr="000A75BF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Журнал учета пропущенных и замещенных уроков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Расписание основных учебных занятий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Расписание дополнительных занятий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Документы и материалы по организации </w:t>
            </w:r>
            <w:proofErr w:type="spellStart"/>
            <w:r w:rsidRPr="000A75BF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- «Положение о </w:t>
            </w:r>
            <w:proofErr w:type="spellStart"/>
            <w:r w:rsidRPr="000A75BF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контроле» - локальный акт, регламентирующий осуществление </w:t>
            </w:r>
            <w:proofErr w:type="spellStart"/>
            <w:r w:rsidRPr="000A75BF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контроля,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spellStart"/>
            <w:r w:rsidRPr="000A75BF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контроля, аналитические материалы по итогам </w:t>
            </w:r>
            <w:proofErr w:type="spellStart"/>
            <w:r w:rsidRPr="000A75BF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контроля.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1E9" w:rsidRPr="000A75BF" w:rsidTr="0097183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- результаты освоения </w:t>
            </w:r>
            <w:proofErr w:type="gramStart"/>
            <w:r w:rsidRPr="000A75BF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образовательных программ,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индивидуальные достижения </w:t>
            </w:r>
            <w:proofErr w:type="gramStart"/>
            <w:r w:rsidRPr="000A75B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A75B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- наличие </w:t>
            </w:r>
            <w:proofErr w:type="gramStart"/>
            <w:r w:rsidRPr="000A75BF">
              <w:rPr>
                <w:rFonts w:ascii="Times New Roman" w:hAnsi="Times New Roman"/>
                <w:sz w:val="28"/>
                <w:szCs w:val="28"/>
              </w:rPr>
              <w:t>личностных</w:t>
            </w:r>
            <w:proofErr w:type="gram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достижения обучающихся,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- динамика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обучающихся),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- материалы социологических исследований на предмет удовлетворенности обучающихся,   родителей (законных представителей), педагогических  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</w:tr>
      <w:tr w:rsidR="005261E9" w:rsidRPr="000A75BF" w:rsidTr="0097183B"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A75BF">
              <w:rPr>
                <w:rFonts w:ascii="Georgia" w:hAnsi="Georgia"/>
                <w:b/>
                <w:sz w:val="28"/>
                <w:szCs w:val="28"/>
              </w:rPr>
              <w:lastRenderedPageBreak/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Договор на организацию питания </w:t>
            </w:r>
            <w:proofErr w:type="gramStart"/>
            <w:r w:rsidRPr="000A75B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Договор на медицинское обслуживание </w:t>
            </w:r>
            <w:proofErr w:type="gramStart"/>
            <w:r w:rsidRPr="000A75B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Акт готовности образовательного учреждения к новому учебному году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Правила (инструкции) по технике безопасности в учебных кабинетах повышенной опасности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Пожарная декларация образовательного учреждения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Паспорт безопасности образовательного учреждения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Паспорт антитеррористической защищенности образовательного учреждения</w:t>
            </w:r>
          </w:p>
        </w:tc>
      </w:tr>
      <w:tr w:rsidR="005261E9" w:rsidRPr="000A75BF" w:rsidTr="0097183B"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A75BF">
              <w:rPr>
                <w:rFonts w:ascii="Georgia" w:hAnsi="Georgia"/>
                <w:b/>
                <w:sz w:val="28"/>
                <w:szCs w:val="28"/>
              </w:rPr>
              <w:t xml:space="preserve">Кадровое   обеспечение </w:t>
            </w:r>
            <w:r w:rsidRPr="000A75BF">
              <w:rPr>
                <w:rFonts w:ascii="Georgia" w:hAnsi="Georgia"/>
                <w:b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lastRenderedPageBreak/>
              <w:t>Штатное расписание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Тарификационный список педагогических работников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График </w:t>
            </w:r>
            <w:proofErr w:type="gramStart"/>
            <w:r w:rsidRPr="000A75BF">
              <w:rPr>
                <w:rFonts w:ascii="Times New Roman" w:hAnsi="Times New Roman"/>
                <w:sz w:val="28"/>
                <w:szCs w:val="28"/>
              </w:rPr>
              <w:t>прохождения курсов повышения квалификации педагогических работников</w:t>
            </w:r>
            <w:proofErr w:type="gram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и аттестации педагогических работников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 w:rsidR="005261E9" w:rsidRPr="000A75BF" w:rsidTr="0097183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A75BF">
              <w:rPr>
                <w:rFonts w:ascii="Georgia" w:hAnsi="Georgia"/>
                <w:b/>
                <w:sz w:val="28"/>
                <w:szCs w:val="28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5261E9" w:rsidRPr="000A75BF" w:rsidTr="0097183B"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0A75BF">
              <w:rPr>
                <w:rFonts w:ascii="Georgia" w:hAnsi="Georgia"/>
                <w:b/>
                <w:sz w:val="28"/>
                <w:szCs w:val="28"/>
              </w:rPr>
              <w:t>Учебно</w:t>
            </w:r>
            <w:proofErr w:type="spellEnd"/>
            <w:r w:rsidRPr="000A75BF">
              <w:rPr>
                <w:rFonts w:ascii="Georgia" w:hAnsi="Georgia"/>
                <w:b/>
                <w:sz w:val="28"/>
                <w:szCs w:val="28"/>
              </w:rPr>
              <w:t xml:space="preserve"> – методическое оснащение образовательного процесса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Список учебников в соответствии с утвержденными федеральными перечнями учебников,  рекомендованных (допущенных) </w:t>
            </w:r>
            <w:proofErr w:type="spellStart"/>
            <w:r w:rsidRPr="000A75BF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России к использованию в образовательном процессе 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proofErr w:type="spellStart"/>
            <w:r w:rsidRPr="000A75BF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0A75BF">
              <w:rPr>
                <w:rFonts w:ascii="Times New Roman" w:hAnsi="Times New Roman"/>
                <w:sz w:val="28"/>
                <w:szCs w:val="28"/>
              </w:rPr>
              <w:t xml:space="preserve"> – методической литературы по всем предметам учебного плана, дополнительной литературы</w:t>
            </w:r>
          </w:p>
        </w:tc>
      </w:tr>
      <w:tr w:rsidR="005261E9" w:rsidRPr="000A75BF" w:rsidTr="0097183B"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A75BF">
              <w:rPr>
                <w:rFonts w:ascii="Georgia" w:hAnsi="Georgia"/>
                <w:b/>
                <w:sz w:val="28"/>
                <w:szCs w:val="28"/>
              </w:rPr>
              <w:t>Информационно - методическое обеспечение образовательного процесса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- локальный акт о методических объединениях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5BF">
              <w:rPr>
                <w:rFonts w:ascii="Times New Roman" w:hAnsi="Times New Roman"/>
                <w:b/>
                <w:i/>
                <w:sz w:val="28"/>
                <w:szCs w:val="28"/>
              </w:rPr>
              <w:t>«Положение о МО классных руководителей</w:t>
            </w:r>
            <w:proofErr w:type="gramStart"/>
            <w:r w:rsidRPr="000A75BF">
              <w:rPr>
                <w:rFonts w:ascii="Times New Roman" w:hAnsi="Times New Roman"/>
                <w:b/>
                <w:i/>
                <w:sz w:val="28"/>
                <w:szCs w:val="28"/>
              </w:rPr>
              <w:t>»,</w:t>
            </w:r>
            <w:r w:rsidRPr="000A75BF">
              <w:rPr>
                <w:rFonts w:ascii="Times New Roman" w:hAnsi="Times New Roman"/>
                <w:sz w:val="28"/>
                <w:szCs w:val="28"/>
              </w:rPr>
              <w:t xml:space="preserve"> - - - </w:t>
            </w:r>
            <w:proofErr w:type="gramEnd"/>
            <w:r w:rsidRPr="000A75BF">
              <w:rPr>
                <w:rFonts w:ascii="Times New Roman" w:hAnsi="Times New Roman"/>
                <w:sz w:val="28"/>
                <w:szCs w:val="28"/>
              </w:rPr>
              <w:t>наличие методической темы образовательного учреждения,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= план методической работы образовательного учреждения,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= протоколы заседаний методических объединений, 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- методические разработки педагогических работников образовательного учреждения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- каталог образовательных ресурсов Интернета для педагогических и управленческих кадров начального общего  и основного общего образования;</w:t>
            </w:r>
          </w:p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lastRenderedPageBreak/>
              <w:t>- методические рекомендации по использованию информационно-коммуникационных технологий в образовательном процессе в  основной общеобразовательной  школе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Наличие Публичных докладов в образовательном учреждении</w:t>
            </w:r>
          </w:p>
        </w:tc>
      </w:tr>
      <w:tr w:rsidR="005261E9" w:rsidRPr="000A75BF" w:rsidTr="0097183B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 xml:space="preserve">Локальные акты образовательного учреждения, регламентирующие организацию и проведение Публичных докладов: </w:t>
            </w:r>
            <w:r w:rsidRPr="000A75BF">
              <w:rPr>
                <w:rFonts w:ascii="Times New Roman" w:hAnsi="Times New Roman"/>
                <w:b/>
                <w:i/>
                <w:sz w:val="28"/>
                <w:szCs w:val="28"/>
              </w:rPr>
              <w:t>Положение о публичном докладе</w:t>
            </w:r>
          </w:p>
        </w:tc>
      </w:tr>
      <w:tr w:rsidR="005261E9" w:rsidRPr="000A75BF" w:rsidTr="0097183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E9" w:rsidRPr="000A75BF" w:rsidRDefault="005261E9" w:rsidP="0097183B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A75BF">
              <w:rPr>
                <w:rFonts w:ascii="Georgia" w:hAnsi="Georgia"/>
                <w:b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E9" w:rsidRPr="000A75BF" w:rsidRDefault="005261E9" w:rsidP="0097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5BF">
              <w:rPr>
                <w:rFonts w:ascii="Times New Roman" w:hAnsi="Times New Roman"/>
                <w:sz w:val="28"/>
                <w:szCs w:val="28"/>
              </w:rPr>
              <w:t>Журнал учёта обращений граждан</w:t>
            </w:r>
          </w:p>
        </w:tc>
      </w:tr>
    </w:tbl>
    <w:p w:rsidR="005261E9" w:rsidRPr="000A75BF" w:rsidRDefault="005261E9" w:rsidP="005261E9">
      <w:pPr>
        <w:rPr>
          <w:sz w:val="28"/>
          <w:szCs w:val="28"/>
        </w:rPr>
      </w:pPr>
    </w:p>
    <w:p w:rsidR="005261E9" w:rsidRPr="000A75BF" w:rsidRDefault="005261E9" w:rsidP="005261E9">
      <w:pPr>
        <w:rPr>
          <w:sz w:val="28"/>
          <w:szCs w:val="28"/>
        </w:rPr>
      </w:pPr>
    </w:p>
    <w:p w:rsidR="005C7180" w:rsidRDefault="005C7180"/>
    <w:sectPr w:rsidR="005C7180" w:rsidSect="000A7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22"/>
    <w:rsid w:val="003E1BBF"/>
    <w:rsid w:val="005261E9"/>
    <w:rsid w:val="005C7180"/>
    <w:rsid w:val="008B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966</Words>
  <Characters>5510</Characters>
  <Application>Microsoft Office Word</Application>
  <DocSecurity>0</DocSecurity>
  <Lines>45</Lines>
  <Paragraphs>12</Paragraphs>
  <ScaleCrop>false</ScaleCrop>
  <Company>OFFICE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2017-10-29T19:59:00Z</dcterms:created>
  <dcterms:modified xsi:type="dcterms:W3CDTF">2017-10-29T19:59:00Z</dcterms:modified>
</cp:coreProperties>
</file>